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B97C82" w14:textId="68BDD406" w:rsidR="00821976" w:rsidRPr="00B616D0" w:rsidRDefault="007F12C0" w:rsidP="00BD5700">
      <w:pPr>
        <w:framePr w:w="3119" w:h="539" w:hSpace="181" w:wrap="around" w:vAnchor="page" w:hAnchor="page" w:x="8506" w:y="1084"/>
        <w:spacing w:line="290" w:lineRule="exact"/>
        <w:jc w:val="left"/>
        <w:rPr>
          <w:rFonts w:ascii="Calisto MT" w:hAnsi="Calisto MT"/>
          <w:b/>
          <w:color w:val="0057B8" w:themeColor="accent1"/>
          <w:sz w:val="28"/>
          <w:szCs w:val="28"/>
        </w:rPr>
      </w:pPr>
      <w:r>
        <w:rPr>
          <w:rFonts w:ascii="Calisto MT" w:hAnsi="Calisto MT"/>
          <w:b/>
          <w:color w:val="0057B8" w:themeColor="accent1"/>
          <w:sz w:val="28"/>
          <w:szCs w:val="28"/>
        </w:rPr>
        <w:t xml:space="preserve"> </w:t>
      </w:r>
      <w:r w:rsidR="00821976" w:rsidRPr="00B616D0">
        <w:rPr>
          <w:rFonts w:ascii="Calisto MT" w:hAnsi="Calisto MT"/>
          <w:b/>
          <w:color w:val="0057B8" w:themeColor="accent1"/>
          <w:sz w:val="28"/>
          <w:szCs w:val="28"/>
        </w:rPr>
        <w:br/>
        <w:t>Sappi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460084" w14:paraId="6D1ABFE9" w14:textId="77777777" w:rsidTr="00D86520">
        <w:tc>
          <w:tcPr>
            <w:tcW w:w="3316" w:type="dxa"/>
            <w:shd w:val="clear" w:color="auto" w:fill="auto"/>
            <w:tcMar>
              <w:top w:w="85" w:type="dxa"/>
              <w:bottom w:w="28" w:type="dxa"/>
            </w:tcMar>
          </w:tcPr>
          <w:p w14:paraId="18EA66C3" w14:textId="77777777" w:rsidR="00D86520" w:rsidRPr="00460084" w:rsidRDefault="00D86520" w:rsidP="00BD5700">
            <w:pPr>
              <w:pStyle w:val="BasicParagraph"/>
              <w:suppressAutoHyphens/>
              <w:jc w:val="left"/>
              <w:rPr>
                <w:rFonts w:ascii="Arial" w:hAnsi="Arial" w:cs="Arial"/>
                <w:b/>
                <w:sz w:val="16"/>
                <w:szCs w:val="16"/>
              </w:rPr>
            </w:pPr>
            <w:r w:rsidRPr="00460084">
              <w:rPr>
                <w:rFonts w:ascii="Arial" w:hAnsi="Arial" w:cs="Arial"/>
                <w:b/>
                <w:sz w:val="16"/>
                <w:szCs w:val="16"/>
              </w:rPr>
              <w:t>For further information</w:t>
            </w:r>
          </w:p>
        </w:tc>
        <w:tc>
          <w:tcPr>
            <w:tcW w:w="3316" w:type="dxa"/>
            <w:shd w:val="clear" w:color="auto" w:fill="auto"/>
            <w:tcMar>
              <w:top w:w="85" w:type="dxa"/>
              <w:bottom w:w="28" w:type="dxa"/>
            </w:tcMar>
          </w:tcPr>
          <w:p w14:paraId="73751104" w14:textId="77777777" w:rsidR="00D86520" w:rsidRPr="00460084" w:rsidRDefault="00D86520" w:rsidP="00BD5700">
            <w:pPr>
              <w:pStyle w:val="BasicParagraph"/>
              <w:suppressAutoHyphens/>
              <w:jc w:val="left"/>
              <w:rPr>
                <w:rFonts w:ascii="Arial" w:hAnsi="Arial" w:cs="Arial"/>
                <w:b/>
                <w:sz w:val="16"/>
                <w:szCs w:val="16"/>
              </w:rPr>
            </w:pPr>
            <w:r w:rsidRPr="00460084">
              <w:rPr>
                <w:rFonts w:ascii="Arial" w:hAnsi="Arial" w:cs="Arial"/>
                <w:b/>
                <w:sz w:val="16"/>
                <w:szCs w:val="16"/>
              </w:rPr>
              <w:t>Issued by</w:t>
            </w:r>
          </w:p>
        </w:tc>
      </w:tr>
      <w:tr w:rsidR="00D86520" w:rsidRPr="000C7520" w14:paraId="673C3F7C" w14:textId="77777777" w:rsidTr="00157931">
        <w:trPr>
          <w:trHeight w:val="1406"/>
        </w:trPr>
        <w:tc>
          <w:tcPr>
            <w:tcW w:w="3316" w:type="dxa"/>
            <w:shd w:val="clear" w:color="auto" w:fill="auto"/>
            <w:tcMar>
              <w:top w:w="85" w:type="dxa"/>
              <w:bottom w:w="57" w:type="dxa"/>
            </w:tcMar>
          </w:tcPr>
          <w:p w14:paraId="0953CDC4" w14:textId="46256112" w:rsidR="00BE31B2" w:rsidRPr="002F494A" w:rsidRDefault="00FB4923" w:rsidP="00BD5700">
            <w:pPr>
              <w:pStyle w:val="BasicParagraph"/>
              <w:suppressAutoHyphens/>
              <w:jc w:val="left"/>
              <w:rPr>
                <w:rFonts w:ascii="Arial" w:hAnsi="Arial" w:cs="Arial"/>
                <w:sz w:val="16"/>
                <w:szCs w:val="16"/>
                <w:lang w:val="en-US"/>
              </w:rPr>
            </w:pPr>
            <w:bookmarkStart w:id="0" w:name="_Hlk431573"/>
            <w:r>
              <w:rPr>
                <w:rFonts w:ascii="Arial" w:hAnsi="Arial" w:cs="Arial"/>
                <w:sz w:val="16"/>
                <w:szCs w:val="16"/>
                <w:lang w:val="en-US"/>
              </w:rPr>
              <w:t>Margarita Goltz</w:t>
            </w:r>
          </w:p>
          <w:p w14:paraId="6F0998CA" w14:textId="2309D658" w:rsidR="00BE31B2" w:rsidRPr="002F494A" w:rsidRDefault="00BE31B2" w:rsidP="00BD5700">
            <w:pPr>
              <w:pStyle w:val="BasicParagraph"/>
              <w:suppressAutoHyphens/>
              <w:jc w:val="left"/>
              <w:rPr>
                <w:rFonts w:ascii="Arial" w:hAnsi="Arial" w:cs="Arial"/>
                <w:sz w:val="16"/>
                <w:szCs w:val="16"/>
                <w:lang w:val="en-US"/>
              </w:rPr>
            </w:pPr>
            <w:r w:rsidRPr="002F494A">
              <w:rPr>
                <w:rFonts w:ascii="Arial" w:hAnsi="Arial" w:cs="Arial"/>
                <w:sz w:val="16"/>
                <w:szCs w:val="16"/>
                <w:lang w:val="en-US"/>
              </w:rPr>
              <w:t xml:space="preserve">Marketing Communications Specialist </w:t>
            </w:r>
          </w:p>
          <w:p w14:paraId="5E376D40" w14:textId="77777777" w:rsidR="00BE31B2" w:rsidRPr="00A602FB" w:rsidRDefault="00BE31B2" w:rsidP="00BD5700">
            <w:pPr>
              <w:pStyle w:val="BasicParagraph"/>
              <w:suppressAutoHyphens/>
              <w:jc w:val="left"/>
              <w:rPr>
                <w:rFonts w:ascii="Arial" w:hAnsi="Arial" w:cs="Arial"/>
                <w:sz w:val="16"/>
                <w:szCs w:val="16"/>
              </w:rPr>
            </w:pPr>
            <w:r w:rsidRPr="00A602FB">
              <w:rPr>
                <w:rFonts w:ascii="Arial" w:hAnsi="Arial" w:cs="Arial"/>
                <w:sz w:val="16"/>
                <w:szCs w:val="16"/>
              </w:rPr>
              <w:t>Sappi Europe</w:t>
            </w:r>
          </w:p>
          <w:p w14:paraId="0F67116F" w14:textId="2B62C4EF" w:rsidR="00BE31B2" w:rsidRPr="00A602FB" w:rsidRDefault="00BE31B2" w:rsidP="00BD5700">
            <w:pPr>
              <w:pStyle w:val="BasicParagraph"/>
              <w:suppressAutoHyphens/>
              <w:jc w:val="left"/>
              <w:rPr>
                <w:rFonts w:ascii="Arial" w:hAnsi="Arial" w:cs="Arial"/>
                <w:sz w:val="16"/>
                <w:szCs w:val="16"/>
                <w:lang w:val="de-DE"/>
              </w:rPr>
            </w:pPr>
            <w:r w:rsidRPr="00A602FB">
              <w:rPr>
                <w:rFonts w:ascii="Arial" w:hAnsi="Arial" w:cs="Arial"/>
                <w:sz w:val="16"/>
                <w:szCs w:val="16"/>
                <w:lang w:val="de-DE"/>
              </w:rPr>
              <w:t>Tel.: +49 (0)5181 77-</w:t>
            </w:r>
            <w:r w:rsidR="00FB4923" w:rsidRPr="00A602FB">
              <w:rPr>
                <w:rFonts w:ascii="Arial" w:hAnsi="Arial" w:cs="Arial"/>
                <w:sz w:val="16"/>
                <w:szCs w:val="16"/>
                <w:lang w:val="de-DE"/>
              </w:rPr>
              <w:t>220</w:t>
            </w:r>
          </w:p>
          <w:p w14:paraId="4D32E087" w14:textId="3CB4D435" w:rsidR="00D86520" w:rsidRPr="00A602FB" w:rsidRDefault="00FB4923" w:rsidP="00BD5700">
            <w:pPr>
              <w:pStyle w:val="BasicParagraph"/>
              <w:suppressAutoHyphens/>
              <w:jc w:val="left"/>
              <w:rPr>
                <w:rFonts w:ascii="Arial" w:hAnsi="Arial" w:cs="Arial"/>
                <w:sz w:val="16"/>
                <w:szCs w:val="16"/>
                <w:lang w:val="de-DE"/>
              </w:rPr>
            </w:pPr>
            <w:r w:rsidRPr="00A602FB">
              <w:rPr>
                <w:rFonts w:ascii="Arial" w:hAnsi="Arial" w:cs="Arial"/>
                <w:sz w:val="16"/>
                <w:szCs w:val="16"/>
                <w:lang w:val="de-DE"/>
              </w:rPr>
              <w:t>margarita.goltz</w:t>
            </w:r>
            <w:r w:rsidR="00BE31B2" w:rsidRPr="00A602FB">
              <w:rPr>
                <w:rFonts w:ascii="Arial" w:hAnsi="Arial" w:cs="Arial"/>
                <w:sz w:val="16"/>
                <w:szCs w:val="16"/>
                <w:lang w:val="de-DE"/>
              </w:rPr>
              <w:t>@sappi.com</w:t>
            </w:r>
            <w:bookmarkEnd w:id="0"/>
          </w:p>
        </w:tc>
        <w:tc>
          <w:tcPr>
            <w:tcW w:w="3316" w:type="dxa"/>
            <w:shd w:val="clear" w:color="auto" w:fill="auto"/>
            <w:tcMar>
              <w:top w:w="85" w:type="dxa"/>
              <w:bottom w:w="57" w:type="dxa"/>
            </w:tcMar>
          </w:tcPr>
          <w:p w14:paraId="33DC7B2D" w14:textId="12392681" w:rsidR="00157931" w:rsidRPr="00157931" w:rsidRDefault="00D552F7" w:rsidP="00BD5700">
            <w:pPr>
              <w:pStyle w:val="BasicParagraph"/>
              <w:suppressAutoHyphens/>
              <w:jc w:val="left"/>
              <w:rPr>
                <w:rFonts w:ascii="Arial" w:hAnsi="Arial" w:cs="Arial"/>
                <w:sz w:val="16"/>
                <w:szCs w:val="16"/>
              </w:rPr>
            </w:pPr>
            <w:r>
              <w:rPr>
                <w:rFonts w:ascii="Arial" w:hAnsi="Arial" w:cs="Arial"/>
                <w:sz w:val="16"/>
                <w:szCs w:val="16"/>
              </w:rPr>
              <w:t>Ariane Dobren</w:t>
            </w:r>
          </w:p>
          <w:p w14:paraId="2C6E48E9" w14:textId="77777777" w:rsidR="00157931" w:rsidRPr="00157931" w:rsidRDefault="00157931" w:rsidP="00BD5700">
            <w:pPr>
              <w:pStyle w:val="BasicParagraph"/>
              <w:suppressAutoHyphens/>
              <w:jc w:val="left"/>
              <w:rPr>
                <w:rFonts w:ascii="Arial" w:hAnsi="Arial" w:cs="Arial"/>
                <w:sz w:val="16"/>
                <w:szCs w:val="16"/>
              </w:rPr>
            </w:pPr>
            <w:r w:rsidRPr="00157931">
              <w:rPr>
                <w:rFonts w:ascii="Arial" w:hAnsi="Arial" w:cs="Arial"/>
                <w:sz w:val="16"/>
                <w:szCs w:val="16"/>
              </w:rPr>
              <w:t>Editor</w:t>
            </w:r>
          </w:p>
          <w:p w14:paraId="1DEFEB23" w14:textId="77777777" w:rsidR="00157931" w:rsidRPr="00157931" w:rsidRDefault="00157931" w:rsidP="00BD5700">
            <w:pPr>
              <w:pStyle w:val="BasicParagraph"/>
              <w:suppressAutoHyphens/>
              <w:jc w:val="left"/>
              <w:rPr>
                <w:rFonts w:ascii="Arial" w:hAnsi="Arial" w:cs="Arial"/>
                <w:sz w:val="16"/>
                <w:szCs w:val="16"/>
              </w:rPr>
            </w:pPr>
            <w:r w:rsidRPr="00157931">
              <w:rPr>
                <w:rFonts w:ascii="Arial" w:hAnsi="Arial" w:cs="Arial"/>
                <w:sz w:val="16"/>
                <w:szCs w:val="16"/>
              </w:rPr>
              <w:t xml:space="preserve">Ruess International GmbH </w:t>
            </w:r>
          </w:p>
          <w:p w14:paraId="181C650D" w14:textId="77777777" w:rsidR="00157931" w:rsidRPr="00157931" w:rsidRDefault="00157931" w:rsidP="00BD5700">
            <w:pPr>
              <w:pStyle w:val="BasicParagraph"/>
              <w:suppressAutoHyphens/>
              <w:jc w:val="left"/>
              <w:rPr>
                <w:rFonts w:ascii="Arial" w:hAnsi="Arial" w:cs="Arial"/>
                <w:sz w:val="16"/>
                <w:szCs w:val="16"/>
              </w:rPr>
            </w:pPr>
            <w:r w:rsidRPr="00157931">
              <w:rPr>
                <w:rFonts w:ascii="Arial" w:hAnsi="Arial" w:cs="Arial"/>
                <w:sz w:val="16"/>
                <w:szCs w:val="16"/>
              </w:rPr>
              <w:t>on behalf of Sappi Europe</w:t>
            </w:r>
          </w:p>
          <w:p w14:paraId="145D5434" w14:textId="3A03DE82" w:rsidR="00157931" w:rsidRPr="0048491B" w:rsidRDefault="00157931" w:rsidP="00BD5700">
            <w:pPr>
              <w:pStyle w:val="BasicParagraph"/>
              <w:suppressAutoHyphens/>
              <w:jc w:val="left"/>
              <w:rPr>
                <w:rFonts w:ascii="Arial" w:hAnsi="Arial" w:cs="Arial"/>
                <w:sz w:val="16"/>
                <w:szCs w:val="16"/>
              </w:rPr>
            </w:pPr>
            <w:r w:rsidRPr="0048491B">
              <w:rPr>
                <w:rFonts w:ascii="Arial" w:hAnsi="Arial" w:cs="Arial"/>
                <w:sz w:val="16"/>
                <w:szCs w:val="16"/>
              </w:rPr>
              <w:t>Tel.: +49 (0)711 16446-</w:t>
            </w:r>
            <w:r w:rsidR="00D552F7" w:rsidRPr="0048491B">
              <w:rPr>
                <w:rFonts w:ascii="Arial" w:hAnsi="Arial" w:cs="Arial"/>
                <w:sz w:val="16"/>
                <w:szCs w:val="16"/>
              </w:rPr>
              <w:t>16</w:t>
            </w:r>
          </w:p>
          <w:p w14:paraId="5B74165F" w14:textId="216F0434" w:rsidR="00157931" w:rsidRPr="00402E40" w:rsidRDefault="00D552F7" w:rsidP="00BD5700">
            <w:pPr>
              <w:pStyle w:val="BasicParagraph"/>
              <w:suppressAutoHyphens/>
              <w:jc w:val="left"/>
              <w:rPr>
                <w:rFonts w:ascii="Arial" w:hAnsi="Arial" w:cs="Arial"/>
                <w:sz w:val="16"/>
                <w:szCs w:val="16"/>
                <w:lang w:val="de-DE"/>
              </w:rPr>
            </w:pPr>
            <w:r>
              <w:rPr>
                <w:rFonts w:ascii="Arial" w:hAnsi="Arial" w:cs="Arial"/>
                <w:sz w:val="16"/>
                <w:szCs w:val="16"/>
                <w:lang w:val="de-DE"/>
              </w:rPr>
              <w:t>ariane.dobren</w:t>
            </w:r>
            <w:r w:rsidR="00157931" w:rsidRPr="00402E40">
              <w:rPr>
                <w:rFonts w:ascii="Arial" w:hAnsi="Arial" w:cs="Arial"/>
                <w:sz w:val="16"/>
                <w:szCs w:val="16"/>
                <w:lang w:val="de-DE"/>
              </w:rPr>
              <w:t xml:space="preserve">@ruess-group.com </w:t>
            </w:r>
          </w:p>
          <w:p w14:paraId="0F8B1F4B" w14:textId="77777777" w:rsidR="00D86520" w:rsidRPr="00402E40" w:rsidRDefault="00D86520" w:rsidP="00BD5700">
            <w:pPr>
              <w:pStyle w:val="BasicParagraph"/>
              <w:suppressAutoHyphens/>
              <w:jc w:val="left"/>
              <w:rPr>
                <w:rFonts w:ascii="Arial" w:hAnsi="Arial" w:cs="Arial"/>
                <w:sz w:val="16"/>
                <w:szCs w:val="16"/>
                <w:lang w:val="de-DE"/>
              </w:rPr>
            </w:pPr>
          </w:p>
        </w:tc>
      </w:tr>
    </w:tbl>
    <w:p w14:paraId="0D5C5D94" w14:textId="77777777" w:rsidR="00ED4AD3" w:rsidRPr="00402E40" w:rsidRDefault="00677D2F" w:rsidP="00BD5700">
      <w:pPr>
        <w:jc w:val="left"/>
        <w:rPr>
          <w:szCs w:val="24"/>
          <w:lang w:val="de-DE"/>
        </w:rPr>
      </w:pPr>
      <w:r>
        <w:rPr>
          <w:noProof/>
          <w:sz w:val="24"/>
          <w:szCs w:val="24"/>
        </w:rPr>
        <w:drawing>
          <wp:anchor distT="0" distB="0" distL="114300" distR="114300" simplePos="0" relativeHeight="251660288" behindDoc="0" locked="0" layoutInCell="1" allowOverlap="1" wp14:anchorId="50E17EC6" wp14:editId="75C940AD">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3AA00680" w14:textId="77777777" w:rsidR="00060C70" w:rsidRDefault="00060C70" w:rsidP="00BD5700">
      <w:pPr>
        <w:framePr w:w="2835" w:h="3081" w:wrap="around" w:vAnchor="page" w:hAnchor="page" w:x="8506" w:y="2031"/>
        <w:spacing w:after="100"/>
        <w:jc w:val="left"/>
        <w:rPr>
          <w:b/>
          <w:bCs/>
          <w:sz w:val="16"/>
          <w:szCs w:val="16"/>
          <w:lang w:val="de-DE"/>
        </w:rPr>
      </w:pPr>
    </w:p>
    <w:p w14:paraId="38931726" w14:textId="5F39773B" w:rsidR="00060C70" w:rsidRPr="00060C70" w:rsidRDefault="00060C70" w:rsidP="00BD5700">
      <w:pPr>
        <w:framePr w:w="2835" w:h="3081" w:wrap="around" w:vAnchor="page" w:hAnchor="page" w:x="8506" w:y="2031"/>
        <w:spacing w:after="100"/>
        <w:jc w:val="left"/>
        <w:rPr>
          <w:b/>
          <w:bCs/>
          <w:sz w:val="16"/>
          <w:szCs w:val="16"/>
          <w:lang w:val="de-DE"/>
        </w:rPr>
      </w:pPr>
      <w:r w:rsidRPr="00060C70">
        <w:rPr>
          <w:b/>
          <w:bCs/>
          <w:sz w:val="16"/>
          <w:szCs w:val="16"/>
          <w:lang w:val="de-DE"/>
        </w:rPr>
        <w:t>Sappi Papier Holding GmbH</w:t>
      </w:r>
    </w:p>
    <w:p w14:paraId="7DEBEC2F" w14:textId="77777777" w:rsidR="00060C70" w:rsidRPr="00060C70" w:rsidRDefault="00060C70" w:rsidP="00BD5700">
      <w:pPr>
        <w:framePr w:w="2835" w:h="3081" w:wrap="around" w:vAnchor="page" w:hAnchor="page" w:x="8506" w:y="2031"/>
        <w:jc w:val="left"/>
        <w:rPr>
          <w:sz w:val="16"/>
          <w:szCs w:val="16"/>
          <w:lang w:val="de-DE"/>
        </w:rPr>
      </w:pPr>
      <w:r w:rsidRPr="00060C70">
        <w:rPr>
          <w:sz w:val="16"/>
          <w:szCs w:val="16"/>
          <w:lang w:val="de-DE"/>
        </w:rPr>
        <w:t>Brucker Strasse 21</w:t>
      </w:r>
    </w:p>
    <w:p w14:paraId="5ED0D00B" w14:textId="77777777" w:rsidR="00060C70" w:rsidRPr="00060C70" w:rsidRDefault="00060C70" w:rsidP="00BD5700">
      <w:pPr>
        <w:framePr w:w="2835" w:h="3081" w:wrap="around" w:vAnchor="page" w:hAnchor="page" w:x="8506" w:y="2031"/>
        <w:jc w:val="left"/>
        <w:rPr>
          <w:sz w:val="16"/>
          <w:szCs w:val="16"/>
          <w:lang w:val="en-GB"/>
        </w:rPr>
      </w:pPr>
      <w:r w:rsidRPr="00060C70">
        <w:rPr>
          <w:sz w:val="16"/>
          <w:szCs w:val="16"/>
          <w:lang w:val="en-GB"/>
        </w:rPr>
        <w:t>8101 Gratkorn</w:t>
      </w:r>
    </w:p>
    <w:p w14:paraId="0BCA1156" w14:textId="77777777" w:rsidR="00060C70" w:rsidRPr="00060C70" w:rsidRDefault="00060C70" w:rsidP="00BD5700">
      <w:pPr>
        <w:framePr w:w="2835" w:h="3081" w:wrap="around" w:vAnchor="page" w:hAnchor="page" w:x="8506" w:y="2031"/>
        <w:jc w:val="left"/>
        <w:rPr>
          <w:sz w:val="16"/>
          <w:szCs w:val="16"/>
          <w:lang w:val="en-GB"/>
        </w:rPr>
      </w:pPr>
      <w:r w:rsidRPr="00060C70">
        <w:rPr>
          <w:sz w:val="16"/>
          <w:szCs w:val="16"/>
          <w:lang w:val="en-GB"/>
        </w:rPr>
        <w:t>AUSTRIA</w:t>
      </w:r>
    </w:p>
    <w:p w14:paraId="6207D3D3" w14:textId="77777777" w:rsidR="00060C70" w:rsidRPr="00060C70" w:rsidRDefault="00060C70" w:rsidP="00BD5700">
      <w:pPr>
        <w:framePr w:w="2835" w:h="3081" w:wrap="around" w:vAnchor="page" w:hAnchor="page" w:x="8506" w:y="2031"/>
        <w:jc w:val="left"/>
        <w:rPr>
          <w:sz w:val="16"/>
          <w:szCs w:val="16"/>
          <w:lang w:val="en-GB"/>
        </w:rPr>
      </w:pPr>
      <w:r w:rsidRPr="00060C70">
        <w:rPr>
          <w:sz w:val="16"/>
          <w:szCs w:val="16"/>
          <w:lang w:val="en-GB"/>
        </w:rPr>
        <w:t>Tel +43 (0)3124 2010</w:t>
      </w:r>
    </w:p>
    <w:p w14:paraId="61563FB5" w14:textId="77777777" w:rsidR="00060C70" w:rsidRPr="00060C70" w:rsidRDefault="00060C70" w:rsidP="00BD5700">
      <w:pPr>
        <w:framePr w:w="2835" w:h="3081" w:wrap="around" w:vAnchor="page" w:hAnchor="page" w:x="8506" w:y="2031"/>
        <w:jc w:val="left"/>
        <w:rPr>
          <w:sz w:val="16"/>
          <w:szCs w:val="16"/>
        </w:rPr>
      </w:pPr>
    </w:p>
    <w:p w14:paraId="44D6FED6" w14:textId="77777777" w:rsidR="00060C70" w:rsidRPr="00060C70" w:rsidRDefault="00060C70" w:rsidP="00BD5700">
      <w:pPr>
        <w:framePr w:w="2835" w:h="3081" w:wrap="around" w:vAnchor="page" w:hAnchor="page" w:x="8506" w:y="2031"/>
        <w:spacing w:before="100"/>
        <w:jc w:val="left"/>
        <w:rPr>
          <w:b/>
          <w:sz w:val="16"/>
          <w:szCs w:val="16"/>
        </w:rPr>
      </w:pPr>
      <w:r w:rsidRPr="00060C70">
        <w:rPr>
          <w:b/>
          <w:sz w:val="16"/>
          <w:szCs w:val="16"/>
        </w:rPr>
        <w:t>www.sappi.com</w:t>
      </w:r>
    </w:p>
    <w:p w14:paraId="07BBB499" w14:textId="77777777" w:rsidR="00B257A3" w:rsidRPr="00B616D0" w:rsidRDefault="00B257A3" w:rsidP="00BD5700">
      <w:pPr>
        <w:framePr w:w="2835" w:h="3081" w:wrap="around" w:vAnchor="page" w:hAnchor="page" w:x="8506" w:y="2031"/>
        <w:spacing w:before="240" w:after="80"/>
        <w:jc w:val="left"/>
        <w:rPr>
          <w:rFonts w:ascii="Calisto MT" w:hAnsi="Calisto MT"/>
          <w:color w:val="0057B8" w:themeColor="accent1"/>
          <w:sz w:val="40"/>
          <w:szCs w:val="40"/>
        </w:rPr>
      </w:pPr>
      <w:r w:rsidRPr="00B616D0">
        <w:rPr>
          <w:rFonts w:ascii="Calisto MT" w:hAnsi="Calisto MT"/>
          <w:color w:val="0057B8" w:themeColor="accent1"/>
          <w:sz w:val="40"/>
          <w:szCs w:val="40"/>
        </w:rPr>
        <w:t>Media release</w:t>
      </w:r>
    </w:p>
    <w:p w14:paraId="470BFC84" w14:textId="77777777" w:rsidR="00B257A3" w:rsidRPr="00B616D0" w:rsidRDefault="00B257A3" w:rsidP="00BD5700">
      <w:pPr>
        <w:framePr w:w="2835" w:h="3081" w:wrap="around" w:vAnchor="page" w:hAnchor="page" w:x="8506" w:y="2031"/>
        <w:jc w:val="left"/>
        <w:rPr>
          <w:b/>
          <w:color w:val="000000"/>
        </w:rPr>
      </w:pPr>
    </w:p>
    <w:p w14:paraId="31E330DE" w14:textId="77777777" w:rsidR="00D104B8" w:rsidRDefault="00D104B8" w:rsidP="00BD5700">
      <w:pPr>
        <w:jc w:val="left"/>
        <w:sectPr w:rsidR="00D104B8" w:rsidSect="00260C15">
          <w:headerReference w:type="default" r:id="rId12"/>
          <w:footerReference w:type="default" r:id="rId13"/>
          <w:headerReference w:type="first" r:id="rId14"/>
          <w:footerReference w:type="first" r:id="rId15"/>
          <w:pgSz w:w="11900" w:h="16840"/>
          <w:pgMar w:top="2268" w:right="1134" w:bottom="1276" w:left="1701" w:header="720" w:footer="907" w:gutter="0"/>
          <w:cols w:space="720"/>
          <w:titlePg/>
        </w:sectPr>
      </w:pPr>
    </w:p>
    <w:p w14:paraId="73D6711D" w14:textId="77777777" w:rsidR="00ED4AD3" w:rsidRDefault="00ED4AD3" w:rsidP="00BD5700">
      <w:pPr>
        <w:jc w:val="left"/>
      </w:pPr>
    </w:p>
    <w:p w14:paraId="04BE55C8" w14:textId="77777777" w:rsidR="00150CEE" w:rsidRPr="00D104B8" w:rsidRDefault="00150CEE" w:rsidP="00BD5700">
      <w:pPr>
        <w:jc w:val="left"/>
      </w:pPr>
    </w:p>
    <w:p w14:paraId="14ED9108" w14:textId="77777777" w:rsidR="00DE6BE6" w:rsidRDefault="00DE6BE6" w:rsidP="00BD5700">
      <w:pPr>
        <w:pStyle w:val="BasicParagraph"/>
        <w:suppressAutoHyphens/>
        <w:jc w:val="left"/>
        <w:rPr>
          <w:rFonts w:ascii="Arial" w:hAnsi="Arial" w:cs="Arial"/>
          <w:sz w:val="22"/>
          <w:szCs w:val="22"/>
          <w:lang w:val="en-US"/>
        </w:rPr>
        <w:sectPr w:rsidR="00DE6BE6" w:rsidSect="00EB1BCB">
          <w:type w:val="continuous"/>
          <w:pgSz w:w="11900" w:h="16840"/>
          <w:pgMar w:top="2268" w:right="1134" w:bottom="1276" w:left="1701" w:header="720" w:footer="907" w:gutter="0"/>
          <w:cols w:space="720"/>
          <w:formProt w:val="0"/>
          <w:titlePg/>
        </w:sectPr>
      </w:pPr>
    </w:p>
    <w:p w14:paraId="599B919E" w14:textId="3BD40A90" w:rsidR="00F41DA5" w:rsidRPr="00F41DA5" w:rsidRDefault="00F41DA5" w:rsidP="00BD5700">
      <w:pPr>
        <w:widowControl w:val="0"/>
        <w:suppressAutoHyphens/>
        <w:autoSpaceDE w:val="0"/>
        <w:autoSpaceDN w:val="0"/>
        <w:adjustRightInd w:val="0"/>
        <w:spacing w:line="360" w:lineRule="auto"/>
        <w:jc w:val="left"/>
        <w:textAlignment w:val="center"/>
        <w:rPr>
          <w:color w:val="000000"/>
          <w:lang w:val="en-GB"/>
        </w:rPr>
      </w:pPr>
      <w:r w:rsidRPr="00F41DA5">
        <w:rPr>
          <w:rFonts w:cs="MinionPro-Regular"/>
          <w:color w:val="000000"/>
          <w:szCs w:val="24"/>
          <w:lang w:val="en-GB"/>
        </w:rPr>
        <w:t xml:space="preserve">Vienna, </w:t>
      </w:r>
      <w:r w:rsidR="00FD41F3">
        <w:rPr>
          <w:rFonts w:cs="MinionPro-Regular"/>
          <w:color w:val="000000"/>
          <w:szCs w:val="24"/>
          <w:lang w:val="en-GB"/>
        </w:rPr>
        <w:t>September</w:t>
      </w:r>
      <w:r w:rsidRPr="00F41DA5">
        <w:rPr>
          <w:rFonts w:cs="MinionPro-Regular"/>
          <w:color w:val="000000"/>
          <w:szCs w:val="24"/>
          <w:lang w:val="en-GB"/>
        </w:rPr>
        <w:t xml:space="preserve"> 2021</w:t>
      </w:r>
    </w:p>
    <w:p w14:paraId="402E2F4B" w14:textId="77777777" w:rsidR="00F41DA5" w:rsidRPr="00F41DA5" w:rsidRDefault="00F41DA5" w:rsidP="00BD5700">
      <w:pPr>
        <w:spacing w:line="260" w:lineRule="exact"/>
        <w:jc w:val="left"/>
        <w:rPr>
          <w:lang w:val="en-GB"/>
        </w:rPr>
      </w:pPr>
    </w:p>
    <w:p w14:paraId="705BD471" w14:textId="0AFB1988" w:rsidR="009E44AB" w:rsidRPr="009E44AB" w:rsidRDefault="009E44AB" w:rsidP="00BD5700">
      <w:pPr>
        <w:jc w:val="left"/>
        <w:rPr>
          <w:b/>
          <w:bCs/>
          <w:lang w:val="en-GB"/>
        </w:rPr>
      </w:pPr>
      <w:bookmarkStart w:id="1" w:name="_Hlk81392892"/>
      <w:r w:rsidRPr="009E44AB">
        <w:rPr>
          <w:b/>
          <w:bCs/>
          <w:lang w:val="en-GB"/>
        </w:rPr>
        <w:t>Sappi at the FESPA Global Print Expo</w:t>
      </w:r>
      <w:r w:rsidR="00A26F80">
        <w:rPr>
          <w:b/>
          <w:bCs/>
          <w:lang w:val="en-GB"/>
        </w:rPr>
        <w:t xml:space="preserve"> 2021</w:t>
      </w:r>
    </w:p>
    <w:bookmarkEnd w:id="1"/>
    <w:p w14:paraId="430AEE6F" w14:textId="3FC359F5" w:rsidR="00055538" w:rsidRPr="009E44AB" w:rsidRDefault="00BD5700" w:rsidP="00BD5700">
      <w:pPr>
        <w:jc w:val="left"/>
        <w:rPr>
          <w:b/>
          <w:bCs/>
          <w:sz w:val="28"/>
          <w:szCs w:val="28"/>
          <w:lang w:val="en-GB"/>
        </w:rPr>
      </w:pPr>
      <w:r>
        <w:rPr>
          <w:b/>
          <w:bCs/>
          <w:sz w:val="28"/>
          <w:szCs w:val="28"/>
          <w:lang w:val="en-GB"/>
        </w:rPr>
        <w:t>An e</w:t>
      </w:r>
      <w:r w:rsidR="00055538" w:rsidRPr="00055538">
        <w:rPr>
          <w:b/>
          <w:bCs/>
          <w:sz w:val="28"/>
          <w:szCs w:val="28"/>
          <w:lang w:val="en-GB"/>
        </w:rPr>
        <w:t>xplosion of possibilities</w:t>
      </w:r>
      <w:r w:rsidR="009E0332">
        <w:rPr>
          <w:b/>
          <w:bCs/>
          <w:sz w:val="28"/>
          <w:szCs w:val="28"/>
          <w:lang w:val="en-GB"/>
        </w:rPr>
        <w:t xml:space="preserve"> –</w:t>
      </w:r>
      <w:r w:rsidR="00CE2FE5">
        <w:rPr>
          <w:b/>
          <w:bCs/>
          <w:sz w:val="28"/>
          <w:szCs w:val="28"/>
          <w:lang w:val="en-GB"/>
        </w:rPr>
        <w:t xml:space="preserve"> </w:t>
      </w:r>
      <w:r w:rsidR="00055538" w:rsidRPr="00055538">
        <w:rPr>
          <w:b/>
          <w:bCs/>
          <w:sz w:val="28"/>
          <w:szCs w:val="28"/>
          <w:lang w:val="en-GB"/>
        </w:rPr>
        <w:t>brilliant, sustainable print products</w:t>
      </w:r>
    </w:p>
    <w:p w14:paraId="1680D131" w14:textId="77777777" w:rsidR="009E44AB" w:rsidRPr="009E44AB" w:rsidRDefault="009E44AB" w:rsidP="00BD5700">
      <w:pPr>
        <w:jc w:val="left"/>
        <w:rPr>
          <w:b/>
          <w:bCs/>
          <w:lang w:val="en-GB"/>
        </w:rPr>
      </w:pPr>
    </w:p>
    <w:p w14:paraId="66E5F367" w14:textId="439F33D2" w:rsidR="009E44AB" w:rsidRPr="009E44AB" w:rsidRDefault="009E44AB" w:rsidP="00BD5700">
      <w:pPr>
        <w:jc w:val="left"/>
        <w:rPr>
          <w:b/>
          <w:bCs/>
          <w:lang w:val="en-GB"/>
        </w:rPr>
      </w:pPr>
      <w:r w:rsidRPr="009E44AB">
        <w:rPr>
          <w:b/>
          <w:bCs/>
          <w:lang w:val="en-GB"/>
        </w:rPr>
        <w:t xml:space="preserve">When the FESPA Global Print Expo opens its doors in Amsterdam </w:t>
      </w:r>
      <w:r w:rsidR="009E0332">
        <w:rPr>
          <w:b/>
          <w:bCs/>
          <w:lang w:val="en-GB"/>
        </w:rPr>
        <w:t>on</w:t>
      </w:r>
      <w:r w:rsidR="005520A1">
        <w:rPr>
          <w:b/>
          <w:bCs/>
          <w:lang w:val="en-GB"/>
        </w:rPr>
        <w:t xml:space="preserve"> </w:t>
      </w:r>
      <w:r w:rsidRPr="009E44AB">
        <w:rPr>
          <w:b/>
          <w:bCs/>
          <w:lang w:val="en-GB"/>
        </w:rPr>
        <w:t>12</w:t>
      </w:r>
      <w:r w:rsidR="009E0332">
        <w:rPr>
          <w:b/>
          <w:bCs/>
          <w:lang w:val="en-GB"/>
        </w:rPr>
        <w:t xml:space="preserve"> </w:t>
      </w:r>
      <w:r w:rsidRPr="009E44AB">
        <w:rPr>
          <w:b/>
          <w:bCs/>
          <w:lang w:val="en-GB"/>
        </w:rPr>
        <w:t>Octobe</w:t>
      </w:r>
      <w:r w:rsidR="009E0332">
        <w:rPr>
          <w:b/>
          <w:bCs/>
          <w:lang w:val="en-GB"/>
        </w:rPr>
        <w:t>r</w:t>
      </w:r>
      <w:r w:rsidRPr="009E44AB">
        <w:rPr>
          <w:b/>
          <w:bCs/>
          <w:lang w:val="en-GB"/>
        </w:rPr>
        <w:t xml:space="preserve">, Sappi will be </w:t>
      </w:r>
      <w:r w:rsidR="009E0332">
        <w:rPr>
          <w:b/>
          <w:bCs/>
          <w:lang w:val="en-GB"/>
        </w:rPr>
        <w:t xml:space="preserve">there to </w:t>
      </w:r>
      <w:r w:rsidR="005520A1">
        <w:rPr>
          <w:b/>
          <w:bCs/>
          <w:lang w:val="en-GB"/>
        </w:rPr>
        <w:t>showcas</w:t>
      </w:r>
      <w:r w:rsidR="009E0332">
        <w:rPr>
          <w:b/>
          <w:bCs/>
          <w:lang w:val="en-GB"/>
        </w:rPr>
        <w:t>e</w:t>
      </w:r>
      <w:r w:rsidR="005520A1">
        <w:rPr>
          <w:b/>
          <w:bCs/>
          <w:lang w:val="en-GB"/>
        </w:rPr>
        <w:t xml:space="preserve"> </w:t>
      </w:r>
      <w:r w:rsidR="009E0332">
        <w:rPr>
          <w:b/>
          <w:bCs/>
          <w:lang w:val="en-GB"/>
        </w:rPr>
        <w:t>an</w:t>
      </w:r>
      <w:r w:rsidRPr="009E44AB">
        <w:rPr>
          <w:b/>
          <w:bCs/>
          <w:lang w:val="en-GB"/>
        </w:rPr>
        <w:t xml:space="preserve"> expanded portfolio of </w:t>
      </w:r>
      <w:r w:rsidR="00747ADD">
        <w:rPr>
          <w:b/>
          <w:bCs/>
          <w:lang w:val="en-GB"/>
        </w:rPr>
        <w:t xml:space="preserve">coated and uncoated </w:t>
      </w:r>
      <w:r w:rsidRPr="009E44AB">
        <w:rPr>
          <w:b/>
          <w:bCs/>
          <w:lang w:val="en-GB"/>
        </w:rPr>
        <w:t>sublimation papers</w:t>
      </w:r>
      <w:r w:rsidR="009E0332">
        <w:rPr>
          <w:b/>
          <w:bCs/>
          <w:lang w:val="en-GB"/>
        </w:rPr>
        <w:t>. W</w:t>
      </w:r>
      <w:r w:rsidRPr="009E44AB">
        <w:rPr>
          <w:b/>
          <w:bCs/>
          <w:lang w:val="en-GB"/>
        </w:rPr>
        <w:t xml:space="preserve">ith </w:t>
      </w:r>
      <w:r w:rsidR="005520A1">
        <w:rPr>
          <w:b/>
          <w:bCs/>
          <w:lang w:val="en-GB"/>
        </w:rPr>
        <w:t xml:space="preserve">its </w:t>
      </w:r>
      <w:r w:rsidRPr="009E44AB">
        <w:rPr>
          <w:b/>
          <w:bCs/>
          <w:lang w:val="en-GB"/>
        </w:rPr>
        <w:t>Transjet Tacky Industrial and Basejet</w:t>
      </w:r>
      <w:r w:rsidR="005520A1">
        <w:rPr>
          <w:b/>
          <w:bCs/>
          <w:lang w:val="en-GB"/>
        </w:rPr>
        <w:t xml:space="preserve"> papers</w:t>
      </w:r>
      <w:r w:rsidRPr="009E44AB">
        <w:rPr>
          <w:b/>
          <w:bCs/>
          <w:lang w:val="en-GB"/>
        </w:rPr>
        <w:t xml:space="preserve">, </w:t>
      </w:r>
      <w:r w:rsidR="009E0332">
        <w:rPr>
          <w:b/>
          <w:bCs/>
          <w:lang w:val="en-GB"/>
        </w:rPr>
        <w:t xml:space="preserve">Sappi will be demonstrating </w:t>
      </w:r>
      <w:r w:rsidR="00AD1709">
        <w:rPr>
          <w:b/>
          <w:bCs/>
          <w:lang w:val="en-GB"/>
        </w:rPr>
        <w:t>its</w:t>
      </w:r>
      <w:r w:rsidR="009E0332">
        <w:rPr>
          <w:b/>
          <w:bCs/>
          <w:lang w:val="en-GB"/>
        </w:rPr>
        <w:t xml:space="preserve"> dedication to innovation – and to empowering</w:t>
      </w:r>
      <w:r w:rsidR="005520A1">
        <w:rPr>
          <w:b/>
          <w:bCs/>
          <w:lang w:val="en-GB"/>
        </w:rPr>
        <w:t xml:space="preserve"> </w:t>
      </w:r>
      <w:r w:rsidRPr="009E44AB">
        <w:rPr>
          <w:b/>
          <w:bCs/>
          <w:lang w:val="en-GB"/>
        </w:rPr>
        <w:t xml:space="preserve">flawless work </w:t>
      </w:r>
      <w:r w:rsidR="00CE1ABC">
        <w:rPr>
          <w:b/>
          <w:bCs/>
          <w:lang w:val="en-GB"/>
        </w:rPr>
        <w:t>from</w:t>
      </w:r>
      <w:r w:rsidR="005520A1">
        <w:rPr>
          <w:b/>
          <w:bCs/>
          <w:lang w:val="en-GB"/>
        </w:rPr>
        <w:t xml:space="preserve"> </w:t>
      </w:r>
      <w:r w:rsidRPr="009E44AB">
        <w:rPr>
          <w:b/>
          <w:bCs/>
          <w:lang w:val="en-GB"/>
        </w:rPr>
        <w:t xml:space="preserve">the latest printing machines </w:t>
      </w:r>
      <w:r w:rsidR="00AD1709">
        <w:rPr>
          <w:b/>
          <w:bCs/>
          <w:lang w:val="en-GB"/>
        </w:rPr>
        <w:t>so that everyone can make</w:t>
      </w:r>
      <w:r w:rsidR="009E0332">
        <w:rPr>
          <w:b/>
          <w:bCs/>
          <w:lang w:val="en-GB"/>
        </w:rPr>
        <w:t xml:space="preserve"> the most of</w:t>
      </w:r>
      <w:r w:rsidR="000C7520" w:rsidRPr="000C7520">
        <w:rPr>
          <w:b/>
          <w:bCs/>
          <w:lang w:val="en-GB"/>
        </w:rPr>
        <w:t xml:space="preserve"> expected market growth</w:t>
      </w:r>
      <w:r w:rsidRPr="009E44AB">
        <w:rPr>
          <w:b/>
          <w:bCs/>
          <w:lang w:val="en-GB"/>
        </w:rPr>
        <w:t xml:space="preserve">. </w:t>
      </w:r>
      <w:r w:rsidR="00AD1709">
        <w:rPr>
          <w:b/>
          <w:bCs/>
          <w:lang w:val="en-GB"/>
        </w:rPr>
        <w:t xml:space="preserve">At stand </w:t>
      </w:r>
      <w:r w:rsidR="00AD1709" w:rsidRPr="009E44AB">
        <w:rPr>
          <w:b/>
          <w:bCs/>
          <w:lang w:val="en-GB"/>
        </w:rPr>
        <w:t>1-E140</w:t>
      </w:r>
      <w:r w:rsidR="00AD1709">
        <w:rPr>
          <w:b/>
          <w:bCs/>
          <w:lang w:val="en-GB"/>
        </w:rPr>
        <w:t xml:space="preserve">, </w:t>
      </w:r>
      <w:r w:rsidRPr="009E44AB">
        <w:rPr>
          <w:b/>
          <w:bCs/>
          <w:lang w:val="en-GB"/>
        </w:rPr>
        <w:t xml:space="preserve">Sappi will </w:t>
      </w:r>
      <w:r w:rsidR="00AD1709">
        <w:rPr>
          <w:b/>
          <w:bCs/>
          <w:lang w:val="en-GB"/>
        </w:rPr>
        <w:t xml:space="preserve">also </w:t>
      </w:r>
      <w:r w:rsidRPr="009E44AB">
        <w:rPr>
          <w:b/>
          <w:bCs/>
          <w:lang w:val="en-GB"/>
        </w:rPr>
        <w:t xml:space="preserve">be </w:t>
      </w:r>
      <w:r w:rsidR="005520A1">
        <w:rPr>
          <w:b/>
          <w:bCs/>
          <w:lang w:val="en-GB"/>
        </w:rPr>
        <w:t xml:space="preserve">presenting </w:t>
      </w:r>
      <w:r w:rsidRPr="009E44AB">
        <w:rPr>
          <w:b/>
          <w:bCs/>
          <w:lang w:val="en-GB"/>
        </w:rPr>
        <w:t>its inkjet papers for large-format applications</w:t>
      </w:r>
      <w:r w:rsidR="00AD1709">
        <w:rPr>
          <w:b/>
          <w:bCs/>
          <w:lang w:val="en-GB"/>
        </w:rPr>
        <w:t xml:space="preserve"> alongside </w:t>
      </w:r>
      <w:r w:rsidR="005520A1">
        <w:rPr>
          <w:b/>
          <w:bCs/>
          <w:lang w:val="en-GB"/>
        </w:rPr>
        <w:t xml:space="preserve">its </w:t>
      </w:r>
      <w:r w:rsidRPr="009E44AB">
        <w:rPr>
          <w:b/>
          <w:bCs/>
          <w:lang w:val="en-GB"/>
        </w:rPr>
        <w:t xml:space="preserve">new </w:t>
      </w:r>
      <w:r w:rsidR="005520A1" w:rsidRPr="009E44AB">
        <w:rPr>
          <w:b/>
          <w:bCs/>
          <w:lang w:val="en-GB"/>
        </w:rPr>
        <w:t xml:space="preserve">Fusion Nature Plus </w:t>
      </w:r>
      <w:r w:rsidRPr="009E44AB">
        <w:rPr>
          <w:b/>
          <w:bCs/>
          <w:lang w:val="en-GB"/>
        </w:rPr>
        <w:t xml:space="preserve">containerboard and </w:t>
      </w:r>
      <w:r w:rsidR="005520A1">
        <w:rPr>
          <w:b/>
          <w:bCs/>
          <w:lang w:val="en-GB"/>
        </w:rPr>
        <w:t xml:space="preserve">a variety of </w:t>
      </w:r>
      <w:r w:rsidRPr="009E44AB">
        <w:rPr>
          <w:b/>
          <w:bCs/>
          <w:lang w:val="en-GB"/>
        </w:rPr>
        <w:t>silicone-based papers</w:t>
      </w:r>
      <w:r w:rsidR="00AD1709">
        <w:rPr>
          <w:b/>
          <w:bCs/>
          <w:lang w:val="en-GB"/>
        </w:rPr>
        <w:t>.</w:t>
      </w:r>
    </w:p>
    <w:p w14:paraId="1EB7B5E0" w14:textId="77777777" w:rsidR="009E44AB" w:rsidRPr="009E44AB" w:rsidRDefault="009E44AB" w:rsidP="00BD5700">
      <w:pPr>
        <w:jc w:val="left"/>
        <w:rPr>
          <w:b/>
          <w:bCs/>
          <w:lang w:val="en-GB"/>
        </w:rPr>
      </w:pPr>
    </w:p>
    <w:p w14:paraId="08C904BB" w14:textId="65B0DD11" w:rsidR="009E44AB" w:rsidRPr="009E44AB" w:rsidRDefault="009E44AB" w:rsidP="00BD5700">
      <w:pPr>
        <w:pStyle w:val="Listenabsatz"/>
        <w:numPr>
          <w:ilvl w:val="0"/>
          <w:numId w:val="14"/>
        </w:numPr>
        <w:jc w:val="left"/>
        <w:rPr>
          <w:lang w:val="en-GB"/>
        </w:rPr>
      </w:pPr>
      <w:r w:rsidRPr="009E44AB">
        <w:rPr>
          <w:lang w:val="en-GB"/>
        </w:rPr>
        <w:t xml:space="preserve">Sappi </w:t>
      </w:r>
      <w:r w:rsidR="00AD1709">
        <w:rPr>
          <w:lang w:val="en-GB"/>
        </w:rPr>
        <w:t>excited to be at</w:t>
      </w:r>
      <w:r w:rsidRPr="009E44AB">
        <w:rPr>
          <w:lang w:val="en-GB"/>
        </w:rPr>
        <w:t xml:space="preserve"> </w:t>
      </w:r>
      <w:r w:rsidR="00A602FB">
        <w:rPr>
          <w:lang w:val="en-GB"/>
        </w:rPr>
        <w:t>s</w:t>
      </w:r>
      <w:r w:rsidRPr="009E44AB">
        <w:rPr>
          <w:lang w:val="en-GB"/>
        </w:rPr>
        <w:t>tand 1-E140</w:t>
      </w:r>
    </w:p>
    <w:p w14:paraId="22C72FCF" w14:textId="75FA03AE" w:rsidR="009E44AB" w:rsidRPr="009E44AB" w:rsidRDefault="009E44AB" w:rsidP="00BD5700">
      <w:pPr>
        <w:pStyle w:val="Listenabsatz"/>
        <w:numPr>
          <w:ilvl w:val="0"/>
          <w:numId w:val="14"/>
        </w:numPr>
        <w:jc w:val="left"/>
        <w:rPr>
          <w:lang w:val="en-GB"/>
        </w:rPr>
      </w:pPr>
      <w:r w:rsidRPr="009E44AB">
        <w:rPr>
          <w:lang w:val="en-GB"/>
        </w:rPr>
        <w:t xml:space="preserve">Portfolio expansion </w:t>
      </w:r>
      <w:r w:rsidR="00AD1709">
        <w:rPr>
          <w:lang w:val="en-GB"/>
        </w:rPr>
        <w:t>aims to</w:t>
      </w:r>
      <w:r w:rsidR="005520A1">
        <w:rPr>
          <w:lang w:val="en-GB"/>
        </w:rPr>
        <w:t xml:space="preserve"> </w:t>
      </w:r>
      <w:r w:rsidRPr="009E44AB">
        <w:rPr>
          <w:lang w:val="en-GB"/>
        </w:rPr>
        <w:t xml:space="preserve">meet current sublimation printing </w:t>
      </w:r>
      <w:r w:rsidR="005520A1" w:rsidRPr="009E44AB">
        <w:rPr>
          <w:lang w:val="en-GB"/>
        </w:rPr>
        <w:t>requirements</w:t>
      </w:r>
    </w:p>
    <w:p w14:paraId="4E81E2AD" w14:textId="00BF73C1" w:rsidR="009E44AB" w:rsidRPr="009E44AB" w:rsidRDefault="009E44AB" w:rsidP="00BD5700">
      <w:pPr>
        <w:pStyle w:val="Listenabsatz"/>
        <w:numPr>
          <w:ilvl w:val="0"/>
          <w:numId w:val="14"/>
        </w:numPr>
        <w:jc w:val="left"/>
        <w:rPr>
          <w:lang w:val="en-GB"/>
        </w:rPr>
      </w:pPr>
      <w:r w:rsidRPr="009E44AB">
        <w:rPr>
          <w:lang w:val="en-GB"/>
        </w:rPr>
        <w:t xml:space="preserve">Inkjet papers </w:t>
      </w:r>
      <w:r w:rsidR="005520A1">
        <w:rPr>
          <w:lang w:val="en-GB"/>
        </w:rPr>
        <w:t xml:space="preserve">satisfy the </w:t>
      </w:r>
      <w:r w:rsidRPr="009E44AB">
        <w:rPr>
          <w:lang w:val="en-GB"/>
        </w:rPr>
        <w:t>highest demands</w:t>
      </w:r>
    </w:p>
    <w:p w14:paraId="67E1F5D0" w14:textId="6CFBD51D" w:rsidR="009E44AB" w:rsidRPr="009E44AB" w:rsidRDefault="009E44AB" w:rsidP="00BD5700">
      <w:pPr>
        <w:pStyle w:val="Listenabsatz"/>
        <w:numPr>
          <w:ilvl w:val="0"/>
          <w:numId w:val="14"/>
        </w:numPr>
        <w:jc w:val="left"/>
        <w:rPr>
          <w:lang w:val="en-GB"/>
        </w:rPr>
      </w:pPr>
      <w:r w:rsidRPr="009E44AB">
        <w:rPr>
          <w:lang w:val="en-GB"/>
        </w:rPr>
        <w:t>New fresh fibre liner</w:t>
      </w:r>
      <w:r w:rsidR="008416E8">
        <w:rPr>
          <w:lang w:val="en-GB"/>
        </w:rPr>
        <w:t>s</w:t>
      </w:r>
      <w:r w:rsidRPr="009E44AB">
        <w:rPr>
          <w:lang w:val="en-GB"/>
        </w:rPr>
        <w:t xml:space="preserve"> for corrugated or solid board</w:t>
      </w:r>
      <w:r w:rsidR="008416E8">
        <w:rPr>
          <w:lang w:val="en-GB"/>
        </w:rPr>
        <w:t>s</w:t>
      </w:r>
    </w:p>
    <w:p w14:paraId="2BEC2C1C" w14:textId="77777777" w:rsidR="009E44AB" w:rsidRDefault="009E44AB" w:rsidP="00BD5700">
      <w:pPr>
        <w:jc w:val="left"/>
        <w:rPr>
          <w:lang w:val="en-GB"/>
        </w:rPr>
      </w:pPr>
    </w:p>
    <w:p w14:paraId="0C50CC72" w14:textId="0A570D62" w:rsidR="009E44AB" w:rsidRPr="009E44AB" w:rsidRDefault="00CE1ABC" w:rsidP="00BD5700">
      <w:pPr>
        <w:jc w:val="left"/>
        <w:rPr>
          <w:b/>
          <w:bCs/>
          <w:lang w:val="en-GB"/>
        </w:rPr>
      </w:pPr>
      <w:r>
        <w:rPr>
          <w:b/>
          <w:bCs/>
          <w:lang w:val="en-GB"/>
        </w:rPr>
        <w:t>Enhanced</w:t>
      </w:r>
      <w:r w:rsidR="009E44AB" w:rsidRPr="009E44AB">
        <w:rPr>
          <w:b/>
          <w:bCs/>
          <w:lang w:val="en-GB"/>
        </w:rPr>
        <w:t xml:space="preserve"> speed, efficiency and precision</w:t>
      </w:r>
    </w:p>
    <w:p w14:paraId="67B2ECE4" w14:textId="77777777" w:rsidR="000D1BFD" w:rsidRPr="009E44AB" w:rsidRDefault="000D1BFD" w:rsidP="000D1BFD">
      <w:pPr>
        <w:jc w:val="left"/>
        <w:rPr>
          <w:lang w:val="en-GB"/>
        </w:rPr>
      </w:pPr>
      <w:r>
        <w:rPr>
          <w:lang w:val="en-GB"/>
        </w:rPr>
        <w:t xml:space="preserve">A key </w:t>
      </w:r>
      <w:r w:rsidRPr="009E44AB">
        <w:rPr>
          <w:lang w:val="en-GB"/>
        </w:rPr>
        <w:t xml:space="preserve">focus </w:t>
      </w:r>
      <w:r>
        <w:rPr>
          <w:lang w:val="en-GB"/>
        </w:rPr>
        <w:t xml:space="preserve">this year </w:t>
      </w:r>
      <w:r w:rsidRPr="009E44AB">
        <w:rPr>
          <w:lang w:val="en-GB"/>
        </w:rPr>
        <w:t xml:space="preserve">will be on </w:t>
      </w:r>
      <w:r>
        <w:rPr>
          <w:lang w:val="en-GB"/>
        </w:rPr>
        <w:t xml:space="preserve">Sappi’s </w:t>
      </w:r>
      <w:r w:rsidRPr="009E44AB">
        <w:rPr>
          <w:lang w:val="en-GB"/>
        </w:rPr>
        <w:t>Transjet portfolio</w:t>
      </w:r>
      <w:r>
        <w:rPr>
          <w:lang w:val="en-GB"/>
        </w:rPr>
        <w:t>, designed to meet the requirements of</w:t>
      </w:r>
      <w:r w:rsidRPr="009E44AB">
        <w:rPr>
          <w:lang w:val="en-GB"/>
        </w:rPr>
        <w:t xml:space="preserve"> a </w:t>
      </w:r>
      <w:r>
        <w:rPr>
          <w:lang w:val="en-GB"/>
        </w:rPr>
        <w:t>diverse range o</w:t>
      </w:r>
      <w:r w:rsidRPr="009E44AB">
        <w:rPr>
          <w:lang w:val="en-GB"/>
        </w:rPr>
        <w:t>f projects on textile and hard substrates through sublimation printing.</w:t>
      </w:r>
    </w:p>
    <w:p w14:paraId="1A55E5C9" w14:textId="77777777" w:rsidR="000D1BFD" w:rsidRDefault="009E44AB" w:rsidP="00BD5700">
      <w:pPr>
        <w:jc w:val="left"/>
        <w:rPr>
          <w:lang w:val="en-GB"/>
        </w:rPr>
      </w:pPr>
      <w:r w:rsidRPr="009E44AB">
        <w:rPr>
          <w:lang w:val="en-GB"/>
        </w:rPr>
        <w:t xml:space="preserve">The new </w:t>
      </w:r>
      <w:r w:rsidRPr="000D1BFD">
        <w:rPr>
          <w:b/>
          <w:bCs/>
          <w:lang w:val="en-GB"/>
        </w:rPr>
        <w:t>Transjet Tacky Industrial</w:t>
      </w:r>
      <w:r w:rsidRPr="009E44AB">
        <w:rPr>
          <w:lang w:val="en-GB"/>
        </w:rPr>
        <w:t xml:space="preserve"> is a coated sublimation paper for digital transfer printing</w:t>
      </w:r>
      <w:r w:rsidR="008416E8">
        <w:rPr>
          <w:lang w:val="en-GB"/>
        </w:rPr>
        <w:t xml:space="preserve"> </w:t>
      </w:r>
      <w:r w:rsidR="000D1BFD">
        <w:rPr>
          <w:lang w:val="en-GB"/>
        </w:rPr>
        <w:t xml:space="preserve">– </w:t>
      </w:r>
      <w:r w:rsidRPr="009E44AB">
        <w:rPr>
          <w:lang w:val="en-GB"/>
        </w:rPr>
        <w:t xml:space="preserve">specially developed for high-speed inkjet printing on highly elastic textiles. Also new in the portfolio is the </w:t>
      </w:r>
      <w:r w:rsidR="008416E8" w:rsidRPr="000D1BFD">
        <w:rPr>
          <w:b/>
          <w:bCs/>
          <w:lang w:val="en-GB"/>
        </w:rPr>
        <w:t>Basejet</w:t>
      </w:r>
      <w:r w:rsidR="008416E8" w:rsidRPr="009E44AB">
        <w:rPr>
          <w:lang w:val="en-GB"/>
        </w:rPr>
        <w:t xml:space="preserve"> </w:t>
      </w:r>
      <w:r w:rsidRPr="009E44AB">
        <w:rPr>
          <w:lang w:val="en-GB"/>
        </w:rPr>
        <w:t xml:space="preserve">uncoated sublimation paper, designed for </w:t>
      </w:r>
      <w:r w:rsidR="008416E8">
        <w:rPr>
          <w:lang w:val="en-GB"/>
        </w:rPr>
        <w:t xml:space="preserve">the </w:t>
      </w:r>
      <w:r w:rsidRPr="009E44AB">
        <w:rPr>
          <w:lang w:val="en-GB"/>
        </w:rPr>
        <w:t>digital printing of fashion and home textiles</w:t>
      </w:r>
      <w:r w:rsidR="000D1BFD">
        <w:rPr>
          <w:lang w:val="en-GB"/>
        </w:rPr>
        <w:t xml:space="preserve">, </w:t>
      </w:r>
      <w:r w:rsidRPr="009E44AB">
        <w:rPr>
          <w:lang w:val="en-GB"/>
        </w:rPr>
        <w:t xml:space="preserve">especially light-coloured designs. </w:t>
      </w:r>
    </w:p>
    <w:p w14:paraId="487E43BF" w14:textId="77777777" w:rsidR="000D1BFD" w:rsidRDefault="000D1BFD" w:rsidP="00BD5700">
      <w:pPr>
        <w:jc w:val="left"/>
        <w:rPr>
          <w:lang w:val="en-GB"/>
        </w:rPr>
      </w:pPr>
    </w:p>
    <w:p w14:paraId="12BFEB90" w14:textId="4EE52201" w:rsidR="009E44AB" w:rsidRDefault="008416E8" w:rsidP="00BD5700">
      <w:pPr>
        <w:jc w:val="left"/>
        <w:rPr>
          <w:lang w:val="en-GB"/>
        </w:rPr>
      </w:pPr>
      <w:r>
        <w:rPr>
          <w:lang w:val="en-GB"/>
        </w:rPr>
        <w:t>The h</w:t>
      </w:r>
      <w:r w:rsidR="009E44AB" w:rsidRPr="009E44AB">
        <w:rPr>
          <w:lang w:val="en-GB"/>
        </w:rPr>
        <w:t xml:space="preserve">ighest quality and </w:t>
      </w:r>
      <w:r w:rsidR="000D1BFD">
        <w:rPr>
          <w:lang w:val="en-GB"/>
        </w:rPr>
        <w:t>maximum</w:t>
      </w:r>
      <w:r w:rsidR="009E44AB" w:rsidRPr="009E44AB">
        <w:rPr>
          <w:lang w:val="en-GB"/>
        </w:rPr>
        <w:t xml:space="preserve"> cost</w:t>
      </w:r>
      <w:r>
        <w:rPr>
          <w:lang w:val="en-GB"/>
        </w:rPr>
        <w:t>-</w:t>
      </w:r>
      <w:r w:rsidR="009E44AB" w:rsidRPr="009E44AB">
        <w:rPr>
          <w:lang w:val="en-GB"/>
        </w:rPr>
        <w:t xml:space="preserve">efficiency characterise all </w:t>
      </w:r>
      <w:r w:rsidR="000D1BFD">
        <w:rPr>
          <w:lang w:val="en-GB"/>
        </w:rPr>
        <w:t>Sappi</w:t>
      </w:r>
      <w:r w:rsidR="009E44AB" w:rsidRPr="009E44AB">
        <w:rPr>
          <w:lang w:val="en-GB"/>
        </w:rPr>
        <w:t xml:space="preserve"> sublimation papers </w:t>
      </w:r>
      <w:r w:rsidR="000D1BFD">
        <w:rPr>
          <w:lang w:val="en-GB"/>
        </w:rPr>
        <w:t>– with environmental considerations also central. P</w:t>
      </w:r>
      <w:r w:rsidR="009E44AB" w:rsidRPr="009E44AB">
        <w:rPr>
          <w:lang w:val="en-GB"/>
        </w:rPr>
        <w:t>apers consist of 100</w:t>
      </w:r>
      <w:r w:rsidR="00CE1ABC">
        <w:rPr>
          <w:lang w:val="en-GB"/>
        </w:rPr>
        <w:t xml:space="preserve">% </w:t>
      </w:r>
      <w:r w:rsidR="009E44AB" w:rsidRPr="009E44AB">
        <w:rPr>
          <w:lang w:val="en-GB"/>
        </w:rPr>
        <w:t>recyclable pulp and are FSC-certified.</w:t>
      </w:r>
    </w:p>
    <w:p w14:paraId="00780020" w14:textId="77777777" w:rsidR="00A602FB" w:rsidRDefault="00A602FB" w:rsidP="00BD5700">
      <w:pPr>
        <w:jc w:val="left"/>
        <w:rPr>
          <w:lang w:val="en-GB"/>
        </w:rPr>
      </w:pPr>
    </w:p>
    <w:p w14:paraId="67BCA4FD" w14:textId="77777777" w:rsidR="009E44AB" w:rsidRPr="009E44AB" w:rsidRDefault="009E44AB" w:rsidP="00BD5700">
      <w:pPr>
        <w:jc w:val="left"/>
        <w:rPr>
          <w:b/>
          <w:bCs/>
          <w:lang w:val="en-GB"/>
        </w:rPr>
      </w:pPr>
    </w:p>
    <w:p w14:paraId="51648D44" w14:textId="77777777" w:rsidR="00847F1C" w:rsidRDefault="00847F1C">
      <w:pPr>
        <w:spacing w:line="240" w:lineRule="auto"/>
        <w:jc w:val="left"/>
        <w:rPr>
          <w:b/>
          <w:bCs/>
          <w:lang w:val="en-GB"/>
        </w:rPr>
      </w:pPr>
      <w:r>
        <w:rPr>
          <w:b/>
          <w:bCs/>
          <w:lang w:val="en-GB"/>
        </w:rPr>
        <w:br w:type="page"/>
      </w:r>
    </w:p>
    <w:p w14:paraId="4B126828" w14:textId="6455F9FF" w:rsidR="009E44AB" w:rsidRPr="009E44AB" w:rsidRDefault="00847F1C" w:rsidP="00BD5700">
      <w:pPr>
        <w:jc w:val="left"/>
        <w:rPr>
          <w:b/>
          <w:bCs/>
          <w:lang w:val="en-GB"/>
        </w:rPr>
      </w:pPr>
      <w:r>
        <w:rPr>
          <w:b/>
          <w:bCs/>
          <w:lang w:val="en-GB"/>
        </w:rPr>
        <w:lastRenderedPageBreak/>
        <w:t>Big on</w:t>
      </w:r>
      <w:r w:rsidR="009E44AB" w:rsidRPr="009E44AB">
        <w:rPr>
          <w:b/>
          <w:bCs/>
          <w:lang w:val="en-GB"/>
        </w:rPr>
        <w:t xml:space="preserve"> quality</w:t>
      </w:r>
      <w:r w:rsidR="00A26F80">
        <w:rPr>
          <w:b/>
          <w:bCs/>
          <w:lang w:val="en-GB"/>
        </w:rPr>
        <w:t xml:space="preserve"> for</w:t>
      </w:r>
      <w:r w:rsidR="008416E8">
        <w:rPr>
          <w:b/>
          <w:bCs/>
          <w:lang w:val="en-GB"/>
        </w:rPr>
        <w:t xml:space="preserve"> </w:t>
      </w:r>
      <w:r w:rsidR="009E44AB" w:rsidRPr="009E44AB">
        <w:rPr>
          <w:b/>
          <w:bCs/>
          <w:lang w:val="en-GB"/>
        </w:rPr>
        <w:t>large format</w:t>
      </w:r>
      <w:r w:rsidR="008416E8">
        <w:rPr>
          <w:b/>
          <w:bCs/>
          <w:lang w:val="en-GB"/>
        </w:rPr>
        <w:t>s</w:t>
      </w:r>
    </w:p>
    <w:p w14:paraId="1C32B61A" w14:textId="43C537AB" w:rsidR="009E44AB" w:rsidRPr="009E44AB" w:rsidRDefault="008416E8" w:rsidP="00BD5700">
      <w:pPr>
        <w:jc w:val="left"/>
        <w:rPr>
          <w:lang w:val="en-GB"/>
        </w:rPr>
      </w:pPr>
      <w:r>
        <w:rPr>
          <w:lang w:val="en-GB"/>
        </w:rPr>
        <w:t>In</w:t>
      </w:r>
      <w:r w:rsidRPr="009E44AB">
        <w:rPr>
          <w:lang w:val="en-GB"/>
        </w:rPr>
        <w:t xml:space="preserve"> Amsterdam</w:t>
      </w:r>
      <w:r>
        <w:rPr>
          <w:lang w:val="en-GB"/>
        </w:rPr>
        <w:t xml:space="preserve">, </w:t>
      </w:r>
      <w:r w:rsidR="00CE1ABC" w:rsidRPr="009E44AB">
        <w:rPr>
          <w:lang w:val="en-GB"/>
        </w:rPr>
        <w:t xml:space="preserve">Sappi </w:t>
      </w:r>
      <w:r w:rsidR="00CE1ABC">
        <w:rPr>
          <w:lang w:val="en-GB"/>
        </w:rPr>
        <w:t xml:space="preserve">will also be </w:t>
      </w:r>
      <w:r w:rsidR="00CE1ABC" w:rsidRPr="009E44AB">
        <w:rPr>
          <w:lang w:val="en-GB"/>
        </w:rPr>
        <w:t>demonstrat</w:t>
      </w:r>
      <w:r w:rsidR="00CE1ABC">
        <w:rPr>
          <w:lang w:val="en-GB"/>
        </w:rPr>
        <w:t>ing</w:t>
      </w:r>
      <w:r w:rsidR="00CE1ABC" w:rsidRPr="009E44AB">
        <w:rPr>
          <w:lang w:val="en-GB"/>
        </w:rPr>
        <w:t xml:space="preserve"> its expertise in large-format digital printing</w:t>
      </w:r>
      <w:r w:rsidR="00CE1ABC">
        <w:rPr>
          <w:lang w:val="en-GB"/>
        </w:rPr>
        <w:t xml:space="preserve"> thanks to</w:t>
      </w:r>
      <w:r w:rsidR="009E44AB" w:rsidRPr="009E44AB">
        <w:rPr>
          <w:lang w:val="en-GB"/>
        </w:rPr>
        <w:t xml:space="preserve"> its extensive portfolio of inkjet papers</w:t>
      </w:r>
      <w:r w:rsidR="00CE1ABC">
        <w:rPr>
          <w:lang w:val="en-GB"/>
        </w:rPr>
        <w:t>.</w:t>
      </w:r>
      <w:r w:rsidR="009E44AB" w:rsidRPr="009E44AB">
        <w:rPr>
          <w:lang w:val="en-GB"/>
        </w:rPr>
        <w:t xml:space="preserve"> </w:t>
      </w:r>
      <w:r w:rsidR="009E44AB" w:rsidRPr="00CE1ABC">
        <w:rPr>
          <w:b/>
          <w:bCs/>
          <w:lang w:val="en-GB"/>
        </w:rPr>
        <w:t>Scrolljet</w:t>
      </w:r>
      <w:r w:rsidR="009E44AB" w:rsidRPr="009E44AB">
        <w:rPr>
          <w:lang w:val="en-GB"/>
        </w:rPr>
        <w:t xml:space="preserve"> is suitable for outdoor applications </w:t>
      </w:r>
      <w:r w:rsidR="00CE1ABC">
        <w:rPr>
          <w:lang w:val="en-GB"/>
        </w:rPr>
        <w:t>including</w:t>
      </w:r>
      <w:r w:rsidR="009E44AB" w:rsidRPr="009E44AB">
        <w:rPr>
          <w:lang w:val="en-GB"/>
        </w:rPr>
        <w:t xml:space="preserve"> City Light and Mega Light systems. It </w:t>
      </w:r>
      <w:r>
        <w:rPr>
          <w:lang w:val="en-GB"/>
        </w:rPr>
        <w:t xml:space="preserve">stands out </w:t>
      </w:r>
      <w:r w:rsidR="00CE1ABC">
        <w:rPr>
          <w:lang w:val="en-GB"/>
        </w:rPr>
        <w:t>thanks</w:t>
      </w:r>
      <w:r>
        <w:rPr>
          <w:lang w:val="en-GB"/>
        </w:rPr>
        <w:t xml:space="preserve"> </w:t>
      </w:r>
      <w:r w:rsidR="009E44AB" w:rsidRPr="009E44AB">
        <w:rPr>
          <w:lang w:val="en-GB"/>
        </w:rPr>
        <w:t xml:space="preserve">its </w:t>
      </w:r>
      <w:r w:rsidR="00A10DBA">
        <w:rPr>
          <w:lang w:val="en-GB"/>
        </w:rPr>
        <w:t xml:space="preserve">enhanced </w:t>
      </w:r>
      <w:r w:rsidR="002F03F0">
        <w:rPr>
          <w:lang w:val="en-GB"/>
        </w:rPr>
        <w:t>whiteness,</w:t>
      </w:r>
      <w:r w:rsidR="009E44AB" w:rsidRPr="009E44AB">
        <w:rPr>
          <w:lang w:val="en-GB"/>
        </w:rPr>
        <w:t xml:space="preserve"> </w:t>
      </w:r>
      <w:r w:rsidR="00A10DBA">
        <w:rPr>
          <w:lang w:val="en-GB"/>
        </w:rPr>
        <w:t>high colour density and good line sharpness</w:t>
      </w:r>
      <w:r w:rsidR="007C374D">
        <w:rPr>
          <w:lang w:val="en-GB"/>
        </w:rPr>
        <w:t>,</w:t>
      </w:r>
      <w:r w:rsidR="00A10DBA">
        <w:rPr>
          <w:lang w:val="en-GB"/>
        </w:rPr>
        <w:t xml:space="preserve"> </w:t>
      </w:r>
      <w:r w:rsidR="00CE1ABC">
        <w:rPr>
          <w:lang w:val="en-GB"/>
        </w:rPr>
        <w:t>alongside</w:t>
      </w:r>
      <w:r w:rsidR="00A10DBA">
        <w:rPr>
          <w:lang w:val="en-GB"/>
        </w:rPr>
        <w:t xml:space="preserve"> </w:t>
      </w:r>
      <w:r w:rsidR="009E44AB" w:rsidRPr="009E44AB">
        <w:rPr>
          <w:lang w:val="en-GB"/>
        </w:rPr>
        <w:t xml:space="preserve">tear resistance and UV </w:t>
      </w:r>
      <w:r w:rsidR="00CE1ABC">
        <w:rPr>
          <w:lang w:val="en-GB"/>
        </w:rPr>
        <w:t xml:space="preserve">print </w:t>
      </w:r>
      <w:r w:rsidR="009E44AB" w:rsidRPr="009E44AB">
        <w:rPr>
          <w:lang w:val="en-GB"/>
        </w:rPr>
        <w:t xml:space="preserve">protection. For </w:t>
      </w:r>
      <w:r w:rsidR="00847F1C">
        <w:rPr>
          <w:lang w:val="en-GB"/>
        </w:rPr>
        <w:t xml:space="preserve">indoor </w:t>
      </w:r>
      <w:r w:rsidR="009E44AB" w:rsidRPr="009E44AB">
        <w:rPr>
          <w:lang w:val="en-GB"/>
        </w:rPr>
        <w:t>graphics and poster</w:t>
      </w:r>
      <w:r w:rsidR="00847F1C">
        <w:rPr>
          <w:lang w:val="en-GB"/>
        </w:rPr>
        <w:t>s</w:t>
      </w:r>
      <w:r w:rsidR="009E44AB" w:rsidRPr="009E44AB">
        <w:rPr>
          <w:lang w:val="en-GB"/>
        </w:rPr>
        <w:t xml:space="preserve">, </w:t>
      </w:r>
      <w:r w:rsidR="009E44AB" w:rsidRPr="00847F1C">
        <w:rPr>
          <w:b/>
          <w:bCs/>
          <w:lang w:val="en-GB"/>
        </w:rPr>
        <w:t>Swiss Matt</w:t>
      </w:r>
      <w:r w:rsidR="009E44AB" w:rsidRPr="009E44AB">
        <w:rPr>
          <w:lang w:val="en-GB"/>
        </w:rPr>
        <w:t xml:space="preserve"> </w:t>
      </w:r>
      <w:r w:rsidR="00847F1C">
        <w:rPr>
          <w:lang w:val="en-GB"/>
        </w:rPr>
        <w:t>reveals</w:t>
      </w:r>
      <w:r w:rsidR="002F03F0">
        <w:rPr>
          <w:lang w:val="en-GB"/>
        </w:rPr>
        <w:t xml:space="preserve"> its</w:t>
      </w:r>
      <w:r w:rsidR="009E44AB" w:rsidRPr="009E44AB">
        <w:rPr>
          <w:lang w:val="en-GB"/>
        </w:rPr>
        <w:t xml:space="preserve"> </w:t>
      </w:r>
      <w:r w:rsidR="00A26F80">
        <w:rPr>
          <w:lang w:val="en-GB"/>
        </w:rPr>
        <w:t xml:space="preserve">unique </w:t>
      </w:r>
      <w:r w:rsidR="00847F1C">
        <w:rPr>
          <w:lang w:val="en-GB"/>
        </w:rPr>
        <w:t>advantages of</w:t>
      </w:r>
      <w:r w:rsidR="009E44AB" w:rsidRPr="009E44AB">
        <w:rPr>
          <w:lang w:val="en-GB"/>
        </w:rPr>
        <w:t xml:space="preserve"> accuracy and pin-sharp lines. </w:t>
      </w:r>
    </w:p>
    <w:p w14:paraId="6080C8AD" w14:textId="77777777" w:rsidR="009E44AB" w:rsidRPr="009E44AB" w:rsidRDefault="009E44AB" w:rsidP="00BD5700">
      <w:pPr>
        <w:jc w:val="left"/>
        <w:rPr>
          <w:b/>
          <w:bCs/>
          <w:lang w:val="en-GB"/>
        </w:rPr>
      </w:pPr>
    </w:p>
    <w:p w14:paraId="479F8EC1" w14:textId="6514B564" w:rsidR="009E44AB" w:rsidRPr="009E44AB" w:rsidRDefault="009E44AB" w:rsidP="00BD5700">
      <w:pPr>
        <w:jc w:val="left"/>
        <w:rPr>
          <w:b/>
          <w:bCs/>
          <w:lang w:val="en-GB"/>
        </w:rPr>
      </w:pPr>
      <w:r w:rsidRPr="009E44AB">
        <w:rPr>
          <w:b/>
          <w:bCs/>
          <w:lang w:val="en-GB"/>
        </w:rPr>
        <w:t>Focus</w:t>
      </w:r>
      <w:r w:rsidR="00847F1C">
        <w:rPr>
          <w:b/>
          <w:bCs/>
          <w:lang w:val="en-GB"/>
        </w:rPr>
        <w:t>ing</w:t>
      </w:r>
      <w:r w:rsidRPr="009E44AB">
        <w:rPr>
          <w:b/>
          <w:bCs/>
          <w:lang w:val="en-GB"/>
        </w:rPr>
        <w:t xml:space="preserve"> on the unpacking experience</w:t>
      </w:r>
    </w:p>
    <w:p w14:paraId="4F347042" w14:textId="000DF614" w:rsidR="009E44AB" w:rsidRPr="009E44AB" w:rsidRDefault="00EC137C" w:rsidP="00BD5700">
      <w:pPr>
        <w:jc w:val="left"/>
        <w:rPr>
          <w:lang w:val="en-GB"/>
        </w:rPr>
      </w:pPr>
      <w:r w:rsidRPr="009E44AB">
        <w:rPr>
          <w:lang w:val="en-GB"/>
        </w:rPr>
        <w:t xml:space="preserve">Sappi's new </w:t>
      </w:r>
      <w:r w:rsidRPr="00847F1C">
        <w:rPr>
          <w:b/>
          <w:bCs/>
          <w:lang w:val="en-GB"/>
        </w:rPr>
        <w:t>Fusion Nature Plus</w:t>
      </w:r>
      <w:r w:rsidRPr="009E44AB">
        <w:rPr>
          <w:lang w:val="en-GB"/>
        </w:rPr>
        <w:t xml:space="preserve"> is </w:t>
      </w:r>
      <w:r w:rsidR="00847F1C">
        <w:rPr>
          <w:lang w:val="en-GB"/>
        </w:rPr>
        <w:t>all about</w:t>
      </w:r>
      <w:r w:rsidR="00786BA4">
        <w:rPr>
          <w:lang w:val="en-GB"/>
        </w:rPr>
        <w:t xml:space="preserve"> corrugated</w:t>
      </w:r>
      <w:r w:rsidRPr="009E44AB">
        <w:rPr>
          <w:lang w:val="en-GB"/>
        </w:rPr>
        <w:t xml:space="preserve"> </w:t>
      </w:r>
      <w:r w:rsidR="009E44AB" w:rsidRPr="009E44AB">
        <w:rPr>
          <w:lang w:val="en-GB"/>
        </w:rPr>
        <w:t>packaging</w:t>
      </w:r>
      <w:r w:rsidR="00847F1C">
        <w:rPr>
          <w:lang w:val="en-GB"/>
        </w:rPr>
        <w:t xml:space="preserve">, </w:t>
      </w:r>
      <w:r w:rsidR="009E44AB" w:rsidRPr="009E44AB">
        <w:rPr>
          <w:lang w:val="en-GB"/>
        </w:rPr>
        <w:t>POS displays</w:t>
      </w:r>
      <w:r w:rsidR="00847F1C">
        <w:rPr>
          <w:lang w:val="en-GB"/>
        </w:rPr>
        <w:t xml:space="preserve">, </w:t>
      </w:r>
      <w:r w:rsidR="009E44AB" w:rsidRPr="009E44AB">
        <w:rPr>
          <w:lang w:val="en-GB"/>
        </w:rPr>
        <w:t xml:space="preserve">shelf-ready packaging and carrier bags. The </w:t>
      </w:r>
      <w:r w:rsidR="00A26F80">
        <w:rPr>
          <w:lang w:val="en-GB"/>
        </w:rPr>
        <w:t xml:space="preserve">entirely </w:t>
      </w:r>
      <w:r w:rsidR="009E44AB" w:rsidRPr="009E44AB">
        <w:rPr>
          <w:lang w:val="en-GB"/>
        </w:rPr>
        <w:t xml:space="preserve">recyclable virgin fibre liner has a natural, uncoated surface with a </w:t>
      </w:r>
      <w:r w:rsidR="00847F1C">
        <w:rPr>
          <w:lang w:val="en-GB"/>
        </w:rPr>
        <w:t xml:space="preserve">real wow-effect </w:t>
      </w:r>
      <w:r w:rsidR="009E44AB" w:rsidRPr="009E44AB">
        <w:rPr>
          <w:lang w:val="en-GB"/>
        </w:rPr>
        <w:t xml:space="preserve">haptic feel. </w:t>
      </w:r>
      <w:r w:rsidR="00847F1C">
        <w:rPr>
          <w:lang w:val="en-GB"/>
        </w:rPr>
        <w:t>S</w:t>
      </w:r>
      <w:r w:rsidR="009E44AB" w:rsidRPr="009E44AB">
        <w:rPr>
          <w:lang w:val="en-GB"/>
        </w:rPr>
        <w:t>uitable for flexo and offset printing</w:t>
      </w:r>
      <w:r w:rsidR="00847F1C">
        <w:rPr>
          <w:lang w:val="en-GB"/>
        </w:rPr>
        <w:t>, the</w:t>
      </w:r>
      <w:r>
        <w:rPr>
          <w:lang w:val="en-GB"/>
        </w:rPr>
        <w:t xml:space="preserve"> </w:t>
      </w:r>
      <w:r w:rsidR="009E44AB" w:rsidRPr="009E44AB">
        <w:rPr>
          <w:lang w:val="en-GB"/>
        </w:rPr>
        <w:t xml:space="preserve">pre-treated surface and high degree of whiteness </w:t>
      </w:r>
      <w:r w:rsidR="00847F1C">
        <w:rPr>
          <w:lang w:val="en-GB"/>
        </w:rPr>
        <w:t xml:space="preserve">of </w:t>
      </w:r>
      <w:r w:rsidR="00847F1C" w:rsidRPr="009E44AB">
        <w:rPr>
          <w:lang w:val="en-GB"/>
        </w:rPr>
        <w:t xml:space="preserve">Fusion Nature Plus </w:t>
      </w:r>
      <w:r w:rsidR="009E44AB" w:rsidRPr="009E44AB">
        <w:rPr>
          <w:lang w:val="en-GB"/>
        </w:rPr>
        <w:t xml:space="preserve">also offer inkjet digital printing </w:t>
      </w:r>
      <w:r w:rsidR="00847F1C" w:rsidRPr="009E44AB">
        <w:rPr>
          <w:lang w:val="en-GB"/>
        </w:rPr>
        <w:t xml:space="preserve">advantages </w:t>
      </w:r>
      <w:r w:rsidR="00847F1C">
        <w:rPr>
          <w:lang w:val="en-GB"/>
        </w:rPr>
        <w:t>in</w:t>
      </w:r>
      <w:r>
        <w:rPr>
          <w:lang w:val="en-GB"/>
        </w:rPr>
        <w:t xml:space="preserve"> terms of </w:t>
      </w:r>
      <w:r w:rsidR="009E44AB" w:rsidRPr="009E44AB">
        <w:rPr>
          <w:lang w:val="en-GB"/>
        </w:rPr>
        <w:t xml:space="preserve">primer </w:t>
      </w:r>
      <w:r w:rsidR="00786BA4">
        <w:rPr>
          <w:lang w:val="en-GB"/>
        </w:rPr>
        <w:t>consumption</w:t>
      </w:r>
      <w:r w:rsidR="00786BA4" w:rsidRPr="009E44AB">
        <w:rPr>
          <w:lang w:val="en-GB"/>
        </w:rPr>
        <w:t xml:space="preserve"> </w:t>
      </w:r>
      <w:r w:rsidR="009E44AB" w:rsidRPr="009E44AB">
        <w:rPr>
          <w:lang w:val="en-GB"/>
        </w:rPr>
        <w:t>and printout behaviour.</w:t>
      </w:r>
    </w:p>
    <w:p w14:paraId="29C36E44" w14:textId="77777777" w:rsidR="009E44AB" w:rsidRPr="009E44AB" w:rsidRDefault="009E44AB" w:rsidP="00BD5700">
      <w:pPr>
        <w:jc w:val="left"/>
        <w:rPr>
          <w:lang w:val="en-GB"/>
        </w:rPr>
      </w:pPr>
    </w:p>
    <w:p w14:paraId="1619175E" w14:textId="77777777" w:rsidR="00AE3A3E" w:rsidRPr="00AE3A3E" w:rsidRDefault="00AE3A3E" w:rsidP="00BD5700">
      <w:pPr>
        <w:jc w:val="left"/>
        <w:rPr>
          <w:b/>
          <w:bCs/>
          <w:lang w:val="en-GB"/>
        </w:rPr>
      </w:pPr>
      <w:r w:rsidRPr="00AE3A3E">
        <w:rPr>
          <w:b/>
          <w:bCs/>
          <w:lang w:val="en-GB"/>
        </w:rPr>
        <w:t>A full set</w:t>
      </w:r>
    </w:p>
    <w:p w14:paraId="4969FBD2" w14:textId="6ABDFA53" w:rsidR="009E44AB" w:rsidRPr="009E44AB" w:rsidRDefault="009E44AB" w:rsidP="00BD5700">
      <w:pPr>
        <w:jc w:val="left"/>
        <w:rPr>
          <w:lang w:val="en-GB"/>
        </w:rPr>
      </w:pPr>
      <w:r w:rsidRPr="009E44AB">
        <w:rPr>
          <w:lang w:val="en-GB"/>
        </w:rPr>
        <w:t xml:space="preserve">The products from the </w:t>
      </w:r>
      <w:r w:rsidRPr="00AE3A3E">
        <w:rPr>
          <w:b/>
          <w:bCs/>
          <w:lang w:val="en-GB"/>
        </w:rPr>
        <w:t>Silicone Base Papers</w:t>
      </w:r>
      <w:r w:rsidRPr="009E44AB">
        <w:rPr>
          <w:lang w:val="en-GB"/>
        </w:rPr>
        <w:t xml:space="preserve"> range</w:t>
      </w:r>
      <w:r w:rsidR="00AE3A3E">
        <w:rPr>
          <w:lang w:val="en-GB"/>
        </w:rPr>
        <w:t xml:space="preserve"> – </w:t>
      </w:r>
      <w:r w:rsidRPr="009E44AB">
        <w:rPr>
          <w:lang w:val="en-GB"/>
        </w:rPr>
        <w:t>for self-adhesive applications</w:t>
      </w:r>
      <w:r w:rsidR="00AE3A3E">
        <w:rPr>
          <w:lang w:val="en-GB"/>
        </w:rPr>
        <w:t xml:space="preserve"> </w:t>
      </w:r>
      <w:r w:rsidRPr="009E44AB">
        <w:rPr>
          <w:lang w:val="en-GB"/>
        </w:rPr>
        <w:t>such as car wrapping, outdoor advertising and office materials</w:t>
      </w:r>
      <w:r w:rsidR="00AE3A3E">
        <w:rPr>
          <w:lang w:val="en-GB"/>
        </w:rPr>
        <w:t xml:space="preserve"> – complete</w:t>
      </w:r>
      <w:r w:rsidRPr="009E44AB">
        <w:rPr>
          <w:lang w:val="en-GB"/>
        </w:rPr>
        <w:t xml:space="preserve"> this year</w:t>
      </w:r>
      <w:r w:rsidR="00EC137C">
        <w:rPr>
          <w:lang w:val="en-GB"/>
        </w:rPr>
        <w:t>’</w:t>
      </w:r>
      <w:r w:rsidRPr="009E44AB">
        <w:rPr>
          <w:lang w:val="en-GB"/>
        </w:rPr>
        <w:t xml:space="preserve">s Sappi </w:t>
      </w:r>
      <w:r w:rsidR="00AE3A3E">
        <w:rPr>
          <w:lang w:val="en-GB"/>
        </w:rPr>
        <w:t>FESPA Global Print Expo</w:t>
      </w:r>
      <w:r w:rsidRPr="009E44AB">
        <w:rPr>
          <w:lang w:val="en-GB"/>
        </w:rPr>
        <w:t xml:space="preserve"> p</w:t>
      </w:r>
      <w:r w:rsidR="00EC137C">
        <w:rPr>
          <w:lang w:val="en-GB"/>
        </w:rPr>
        <w:t>ortfolio.</w:t>
      </w:r>
      <w:r w:rsidRPr="009E44AB">
        <w:rPr>
          <w:lang w:val="en-GB"/>
        </w:rPr>
        <w:t xml:space="preserve"> </w:t>
      </w:r>
    </w:p>
    <w:p w14:paraId="01EE8E52" w14:textId="77777777" w:rsidR="009E44AB" w:rsidRPr="009E44AB" w:rsidRDefault="009E44AB" w:rsidP="00BD5700">
      <w:pPr>
        <w:jc w:val="left"/>
        <w:rPr>
          <w:b/>
          <w:bCs/>
          <w:lang w:val="en-GB"/>
        </w:rPr>
      </w:pPr>
    </w:p>
    <w:p w14:paraId="37D689E6" w14:textId="683DBC4E" w:rsidR="009E44AB" w:rsidRPr="009E44AB" w:rsidRDefault="00AE3A3E" w:rsidP="00BD5700">
      <w:pPr>
        <w:jc w:val="left"/>
        <w:rPr>
          <w:b/>
          <w:bCs/>
          <w:lang w:val="en-GB"/>
        </w:rPr>
      </w:pPr>
      <w:r>
        <w:rPr>
          <w:b/>
          <w:bCs/>
          <w:lang w:val="en-GB"/>
        </w:rPr>
        <w:t>Visit the stand your way</w:t>
      </w:r>
    </w:p>
    <w:p w14:paraId="3C75198B" w14:textId="4002E2E2" w:rsidR="009E44AB" w:rsidRPr="009E44AB" w:rsidRDefault="009E44AB" w:rsidP="00BD5700">
      <w:pPr>
        <w:jc w:val="left"/>
        <w:rPr>
          <w:lang w:val="en-GB"/>
        </w:rPr>
      </w:pPr>
      <w:r w:rsidRPr="009E44AB">
        <w:rPr>
          <w:lang w:val="en-GB"/>
        </w:rPr>
        <w:t xml:space="preserve">In view of the </w:t>
      </w:r>
      <w:r w:rsidR="0026433C">
        <w:rPr>
          <w:lang w:val="en-GB"/>
        </w:rPr>
        <w:t xml:space="preserve">unique </w:t>
      </w:r>
      <w:r w:rsidRPr="009E44AB">
        <w:rPr>
          <w:lang w:val="en-GB"/>
        </w:rPr>
        <w:t xml:space="preserve">circumstances </w:t>
      </w:r>
      <w:r w:rsidR="00AE3A3E">
        <w:rPr>
          <w:lang w:val="en-GB"/>
        </w:rPr>
        <w:t>surrounding the</w:t>
      </w:r>
      <w:r w:rsidRPr="009E44AB">
        <w:rPr>
          <w:lang w:val="en-GB"/>
        </w:rPr>
        <w:t xml:space="preserve"> pandemic, Sappi </w:t>
      </w:r>
      <w:r w:rsidR="00AE3A3E">
        <w:rPr>
          <w:lang w:val="en-GB"/>
        </w:rPr>
        <w:t>has developed</w:t>
      </w:r>
      <w:r w:rsidRPr="009E44AB">
        <w:rPr>
          <w:lang w:val="en-GB"/>
        </w:rPr>
        <w:t xml:space="preserve"> a hybrid format for </w:t>
      </w:r>
      <w:r w:rsidR="0026433C">
        <w:rPr>
          <w:lang w:val="en-GB"/>
        </w:rPr>
        <w:t xml:space="preserve">the </w:t>
      </w:r>
      <w:r w:rsidRPr="009E44AB">
        <w:rPr>
          <w:lang w:val="en-GB"/>
        </w:rPr>
        <w:t>FESPA 2021</w:t>
      </w:r>
      <w:r w:rsidR="00AE3A3E">
        <w:rPr>
          <w:lang w:val="en-GB"/>
        </w:rPr>
        <w:t xml:space="preserve"> – meaning v</w:t>
      </w:r>
      <w:r w:rsidRPr="009E44AB">
        <w:rPr>
          <w:lang w:val="en-GB"/>
        </w:rPr>
        <w:t xml:space="preserve">isitors </w:t>
      </w:r>
      <w:r w:rsidR="00AE3A3E">
        <w:rPr>
          <w:lang w:val="en-GB"/>
        </w:rPr>
        <w:t>can choose to</w:t>
      </w:r>
      <w:r w:rsidRPr="009E44AB">
        <w:rPr>
          <w:lang w:val="en-GB"/>
        </w:rPr>
        <w:t xml:space="preserve"> </w:t>
      </w:r>
      <w:r w:rsidR="0026433C">
        <w:rPr>
          <w:lang w:val="en-GB"/>
        </w:rPr>
        <w:t xml:space="preserve">take part </w:t>
      </w:r>
      <w:r w:rsidRPr="009E44AB">
        <w:rPr>
          <w:lang w:val="en-GB"/>
        </w:rPr>
        <w:t>in the fair virtually, without travelling to Amsterdam</w:t>
      </w:r>
      <w:r w:rsidR="00AE3A3E">
        <w:rPr>
          <w:lang w:val="en-GB"/>
        </w:rPr>
        <w:t>, should they wish.</w:t>
      </w:r>
      <w:r w:rsidR="00FD41F3">
        <w:rPr>
          <w:lang w:val="en-GB"/>
        </w:rPr>
        <w:t xml:space="preserve"> </w:t>
      </w:r>
      <w:r w:rsidR="00FD41F3" w:rsidRPr="00FD41F3">
        <w:rPr>
          <w:lang w:val="en-GB"/>
        </w:rPr>
        <w:t xml:space="preserve">Visit the Sappi stand online at </w:t>
      </w:r>
      <w:hyperlink r:id="rId16" w:history="1">
        <w:r w:rsidR="00FD41F3" w:rsidRPr="00B374A1">
          <w:rPr>
            <w:rStyle w:val="Hyperlink"/>
            <w:lang w:val="en-GB"/>
          </w:rPr>
          <w:t>https://www.sappipapers.com/fespa2021</w:t>
        </w:r>
      </w:hyperlink>
      <w:r w:rsidR="00FD41F3">
        <w:rPr>
          <w:lang w:val="en-GB"/>
        </w:rPr>
        <w:t xml:space="preserve"> </w:t>
      </w:r>
      <w:r w:rsidR="00FD41F3" w:rsidRPr="00FD41F3">
        <w:rPr>
          <w:lang w:val="en-GB"/>
        </w:rPr>
        <w:t>from 12-15 October 2021.</w:t>
      </w:r>
    </w:p>
    <w:p w14:paraId="7361C3EF" w14:textId="77777777" w:rsidR="009E44AB" w:rsidRPr="009E44AB" w:rsidRDefault="009E44AB" w:rsidP="00BD5700">
      <w:pPr>
        <w:jc w:val="left"/>
        <w:rPr>
          <w:b/>
          <w:bCs/>
          <w:lang w:val="en-GB"/>
        </w:rPr>
      </w:pPr>
    </w:p>
    <w:p w14:paraId="28CF9284" w14:textId="77777777" w:rsidR="00FB4923" w:rsidRPr="00FB4923" w:rsidRDefault="00FB4923" w:rsidP="00BD5700">
      <w:pPr>
        <w:jc w:val="left"/>
        <w:rPr>
          <w:lang w:val="en-GB"/>
        </w:rPr>
      </w:pPr>
    </w:p>
    <w:p w14:paraId="2545626A" w14:textId="77777777" w:rsidR="00F41DA5" w:rsidRPr="00F41DA5" w:rsidRDefault="00F41DA5" w:rsidP="00BD5700">
      <w:pPr>
        <w:widowControl w:val="0"/>
        <w:suppressAutoHyphens/>
        <w:autoSpaceDE w:val="0"/>
        <w:autoSpaceDN w:val="0"/>
        <w:adjustRightInd w:val="0"/>
        <w:spacing w:line="360" w:lineRule="auto"/>
        <w:jc w:val="left"/>
        <w:textAlignment w:val="center"/>
        <w:rPr>
          <w:b/>
          <w:color w:val="000000"/>
          <w:lang w:val="en-GB"/>
        </w:rPr>
      </w:pPr>
    </w:p>
    <w:p w14:paraId="09A2CE09"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790415EB"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5697905F"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4E8A9994"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4F35D1E7"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62471C28"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4C590D1A"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52CB9A81"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79145EB3"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1F14F4AB"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14D1108F"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27FA2FCD" w14:textId="77777777" w:rsidR="000F365F" w:rsidRDefault="000F365F" w:rsidP="00BD5700">
      <w:pPr>
        <w:widowControl w:val="0"/>
        <w:suppressAutoHyphens/>
        <w:autoSpaceDE w:val="0"/>
        <w:autoSpaceDN w:val="0"/>
        <w:adjustRightInd w:val="0"/>
        <w:spacing w:line="360" w:lineRule="auto"/>
        <w:jc w:val="left"/>
        <w:textAlignment w:val="center"/>
        <w:rPr>
          <w:rFonts w:cs="MinionPro-Regular"/>
          <w:b/>
          <w:color w:val="000000"/>
          <w:szCs w:val="24"/>
          <w:lang w:val="en-GB"/>
        </w:rPr>
      </w:pPr>
    </w:p>
    <w:p w14:paraId="71DD3826" w14:textId="3374EECE" w:rsidR="00F41DA5" w:rsidRPr="00F41DA5" w:rsidRDefault="00F41DA5" w:rsidP="00BD5700">
      <w:pPr>
        <w:widowControl w:val="0"/>
        <w:suppressAutoHyphens/>
        <w:autoSpaceDE w:val="0"/>
        <w:autoSpaceDN w:val="0"/>
        <w:adjustRightInd w:val="0"/>
        <w:spacing w:line="360" w:lineRule="auto"/>
        <w:jc w:val="left"/>
        <w:textAlignment w:val="center"/>
        <w:rPr>
          <w:b/>
          <w:color w:val="000000"/>
          <w:lang w:val="en-GB"/>
        </w:rPr>
      </w:pPr>
      <w:r w:rsidRPr="00F41DA5">
        <w:rPr>
          <w:rFonts w:cs="MinionPro-Regular"/>
          <w:b/>
          <w:color w:val="000000"/>
          <w:szCs w:val="24"/>
          <w:lang w:val="en-GB"/>
        </w:rPr>
        <w:lastRenderedPageBreak/>
        <w:t>Images for this press release</w:t>
      </w:r>
    </w:p>
    <w:p w14:paraId="14662BD1" w14:textId="554BDD5F" w:rsidR="009E44AB" w:rsidRDefault="00F41DA5"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r w:rsidRPr="00F41DA5">
        <w:rPr>
          <w:rFonts w:cs="MinionPro-Regular"/>
          <w:color w:val="000000"/>
          <w:szCs w:val="24"/>
          <w:lang w:val="en-GB"/>
        </w:rPr>
        <w:t>Image credit: Sappi Europe</w:t>
      </w:r>
    </w:p>
    <w:p w14:paraId="0CA33481" w14:textId="5A786C16" w:rsidR="009E44AB" w:rsidRDefault="000F365F"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r>
        <w:rPr>
          <w:noProof/>
        </w:rPr>
        <w:drawing>
          <wp:anchor distT="0" distB="0" distL="114300" distR="114300" simplePos="0" relativeHeight="251662336" behindDoc="0" locked="0" layoutInCell="1" allowOverlap="1" wp14:anchorId="7ED422C2" wp14:editId="58D77B61">
            <wp:simplePos x="0" y="0"/>
            <wp:positionH relativeFrom="margin">
              <wp:align>left</wp:align>
            </wp:positionH>
            <wp:positionV relativeFrom="margin">
              <wp:posOffset>627380</wp:posOffset>
            </wp:positionV>
            <wp:extent cx="3600450" cy="5403850"/>
            <wp:effectExtent l="19050" t="19050" r="19050" b="2540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0450" cy="5403850"/>
                    </a:xfrm>
                    <a:prstGeom prst="rect">
                      <a:avLst/>
                    </a:prstGeom>
                    <a:noFill/>
                    <a:ln>
                      <a:solidFill>
                        <a:schemeClr val="bg1">
                          <a:lumMod val="85000"/>
                        </a:schemeClr>
                      </a:solidFill>
                    </a:ln>
                  </pic:spPr>
                </pic:pic>
              </a:graphicData>
            </a:graphic>
          </wp:anchor>
        </w:drawing>
      </w:r>
    </w:p>
    <w:p w14:paraId="6BFBDCB5" w14:textId="7406E456"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48AAA8DC" w14:textId="561CCD19"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29F5155F" w14:textId="3A419675"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0135E225" w14:textId="0B315E8A"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00049759" w14:textId="4B2EEDB0"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62614B8C" w14:textId="499C1845"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045BE3D0" w14:textId="543F66BF"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1F559278" w14:textId="30E0BA58" w:rsidR="009E44AB" w:rsidRDefault="009E44AB" w:rsidP="00BD5700">
      <w:pPr>
        <w:widowControl w:val="0"/>
        <w:suppressAutoHyphens/>
        <w:autoSpaceDE w:val="0"/>
        <w:autoSpaceDN w:val="0"/>
        <w:adjustRightInd w:val="0"/>
        <w:spacing w:line="360" w:lineRule="auto"/>
        <w:jc w:val="left"/>
        <w:textAlignment w:val="center"/>
        <w:rPr>
          <w:rFonts w:cs="MinionPro-Regular"/>
          <w:color w:val="000000"/>
          <w:szCs w:val="24"/>
          <w:lang w:val="en-GB"/>
        </w:rPr>
      </w:pPr>
    </w:p>
    <w:p w14:paraId="38599703" w14:textId="77777777" w:rsidR="009E44AB" w:rsidRPr="009E44AB" w:rsidRDefault="009E44AB" w:rsidP="00BD5700">
      <w:pPr>
        <w:widowControl w:val="0"/>
        <w:suppressAutoHyphens/>
        <w:autoSpaceDE w:val="0"/>
        <w:autoSpaceDN w:val="0"/>
        <w:adjustRightInd w:val="0"/>
        <w:spacing w:line="360" w:lineRule="auto"/>
        <w:jc w:val="left"/>
        <w:textAlignment w:val="center"/>
        <w:rPr>
          <w:color w:val="000000"/>
          <w:lang w:val="en-GB"/>
        </w:rPr>
      </w:pPr>
    </w:p>
    <w:p w14:paraId="6FA17EA3" w14:textId="5A0661E7" w:rsidR="0062551C" w:rsidRDefault="0062551C" w:rsidP="00BD5700">
      <w:pPr>
        <w:jc w:val="left"/>
        <w:rPr>
          <w:lang w:val="en-GB"/>
        </w:rPr>
      </w:pPr>
    </w:p>
    <w:p w14:paraId="41E6C16C" w14:textId="4C97124B" w:rsidR="000F365F" w:rsidRDefault="000F365F" w:rsidP="00BD5700">
      <w:pPr>
        <w:jc w:val="left"/>
        <w:rPr>
          <w:lang w:val="en-GB"/>
        </w:rPr>
      </w:pPr>
    </w:p>
    <w:p w14:paraId="5AA59AB7" w14:textId="1E2D45A9" w:rsidR="000F365F" w:rsidRDefault="000F365F" w:rsidP="00BD5700">
      <w:pPr>
        <w:jc w:val="left"/>
        <w:rPr>
          <w:lang w:val="en-GB"/>
        </w:rPr>
      </w:pPr>
    </w:p>
    <w:p w14:paraId="49D61C71" w14:textId="360DEFCC" w:rsidR="000F365F" w:rsidRDefault="000F365F" w:rsidP="00BD5700">
      <w:pPr>
        <w:jc w:val="left"/>
        <w:rPr>
          <w:lang w:val="en-GB"/>
        </w:rPr>
      </w:pPr>
    </w:p>
    <w:p w14:paraId="4FB5294B" w14:textId="73FE0752" w:rsidR="000F365F" w:rsidRDefault="000F365F" w:rsidP="00BD5700">
      <w:pPr>
        <w:jc w:val="left"/>
        <w:rPr>
          <w:lang w:val="en-GB"/>
        </w:rPr>
      </w:pPr>
    </w:p>
    <w:p w14:paraId="736BD643" w14:textId="0B07C3C0" w:rsidR="000F365F" w:rsidRDefault="000F365F" w:rsidP="00BD5700">
      <w:pPr>
        <w:jc w:val="left"/>
        <w:rPr>
          <w:lang w:val="en-GB"/>
        </w:rPr>
      </w:pPr>
    </w:p>
    <w:p w14:paraId="43ED5685" w14:textId="031D07E2" w:rsidR="000F365F" w:rsidRDefault="000F365F" w:rsidP="00BD5700">
      <w:pPr>
        <w:jc w:val="left"/>
        <w:rPr>
          <w:lang w:val="en-GB"/>
        </w:rPr>
      </w:pPr>
    </w:p>
    <w:p w14:paraId="0BC41B3B" w14:textId="7D556DC4" w:rsidR="000F365F" w:rsidRDefault="000F365F" w:rsidP="00BD5700">
      <w:pPr>
        <w:jc w:val="left"/>
        <w:rPr>
          <w:lang w:val="en-GB"/>
        </w:rPr>
      </w:pPr>
    </w:p>
    <w:p w14:paraId="5160E60A" w14:textId="0D65E347" w:rsidR="000F365F" w:rsidRDefault="000F365F" w:rsidP="00BD5700">
      <w:pPr>
        <w:jc w:val="left"/>
        <w:rPr>
          <w:lang w:val="en-GB"/>
        </w:rPr>
      </w:pPr>
    </w:p>
    <w:p w14:paraId="18CCE5E0" w14:textId="079B7601" w:rsidR="000F365F" w:rsidRDefault="000F365F" w:rsidP="00BD5700">
      <w:pPr>
        <w:jc w:val="left"/>
        <w:rPr>
          <w:lang w:val="en-GB"/>
        </w:rPr>
      </w:pPr>
    </w:p>
    <w:p w14:paraId="720ABD9B" w14:textId="2118DAD2" w:rsidR="000F365F" w:rsidRDefault="000F365F" w:rsidP="00BD5700">
      <w:pPr>
        <w:jc w:val="left"/>
        <w:rPr>
          <w:lang w:val="en-GB"/>
        </w:rPr>
      </w:pPr>
    </w:p>
    <w:p w14:paraId="518F7956" w14:textId="082ECA49" w:rsidR="000F365F" w:rsidRDefault="000F365F" w:rsidP="00BD5700">
      <w:pPr>
        <w:jc w:val="left"/>
        <w:rPr>
          <w:lang w:val="en-GB"/>
        </w:rPr>
      </w:pPr>
    </w:p>
    <w:p w14:paraId="06131788" w14:textId="257A7B0C" w:rsidR="000F365F" w:rsidRDefault="000F365F" w:rsidP="00BD5700">
      <w:pPr>
        <w:jc w:val="left"/>
        <w:rPr>
          <w:lang w:val="en-GB"/>
        </w:rPr>
      </w:pPr>
    </w:p>
    <w:p w14:paraId="66CF4F80" w14:textId="3A29E107" w:rsidR="000F365F" w:rsidRDefault="000F365F" w:rsidP="00BD5700">
      <w:pPr>
        <w:jc w:val="left"/>
        <w:rPr>
          <w:lang w:val="en-GB"/>
        </w:rPr>
      </w:pPr>
    </w:p>
    <w:p w14:paraId="73AAA939" w14:textId="752AEE2F" w:rsidR="000F365F" w:rsidRDefault="000F365F" w:rsidP="00BD5700">
      <w:pPr>
        <w:jc w:val="left"/>
        <w:rPr>
          <w:lang w:val="en-GB"/>
        </w:rPr>
      </w:pPr>
    </w:p>
    <w:p w14:paraId="0B00724B" w14:textId="2B2D6C68" w:rsidR="000F365F" w:rsidRDefault="000F365F" w:rsidP="00BD5700">
      <w:pPr>
        <w:jc w:val="left"/>
        <w:rPr>
          <w:lang w:val="en-GB"/>
        </w:rPr>
      </w:pPr>
    </w:p>
    <w:p w14:paraId="08A49E5D" w14:textId="2E5BFB53" w:rsidR="000F365F" w:rsidRDefault="000F365F" w:rsidP="00BD5700">
      <w:pPr>
        <w:jc w:val="left"/>
        <w:rPr>
          <w:lang w:val="en-GB"/>
        </w:rPr>
      </w:pPr>
    </w:p>
    <w:p w14:paraId="19C57912" w14:textId="05C91721" w:rsidR="000F365F" w:rsidRDefault="000F365F" w:rsidP="00BD5700">
      <w:pPr>
        <w:jc w:val="left"/>
        <w:rPr>
          <w:lang w:val="en-GB"/>
        </w:rPr>
      </w:pPr>
      <w:r>
        <w:rPr>
          <w:lang w:val="en-GB"/>
        </w:rPr>
        <w:t xml:space="preserve">Image 1: </w:t>
      </w:r>
      <w:r w:rsidRPr="000F365F">
        <w:rPr>
          <w:lang w:val="en-GB"/>
        </w:rPr>
        <w:t>Sappi at the FESPA Global Print Expo 2021</w:t>
      </w:r>
    </w:p>
    <w:p w14:paraId="05FC7C33" w14:textId="423558C4" w:rsidR="000F365F" w:rsidRDefault="000F365F" w:rsidP="00BD5700">
      <w:pPr>
        <w:jc w:val="left"/>
        <w:rPr>
          <w:lang w:val="en-GB"/>
        </w:rPr>
      </w:pPr>
    </w:p>
    <w:p w14:paraId="139B1F70" w14:textId="4111C30F" w:rsidR="000F365F" w:rsidRDefault="000F365F" w:rsidP="00BD5700">
      <w:pPr>
        <w:jc w:val="left"/>
        <w:rPr>
          <w:lang w:val="en-GB"/>
        </w:rPr>
      </w:pPr>
    </w:p>
    <w:p w14:paraId="6174F934" w14:textId="5F89292A" w:rsidR="000F365F" w:rsidRDefault="000F365F" w:rsidP="00BD5700">
      <w:pPr>
        <w:jc w:val="left"/>
        <w:rPr>
          <w:lang w:val="en-GB"/>
        </w:rPr>
      </w:pPr>
    </w:p>
    <w:p w14:paraId="2BFD11F7" w14:textId="26A7052D" w:rsidR="000F365F" w:rsidRDefault="000F365F" w:rsidP="00BD5700">
      <w:pPr>
        <w:jc w:val="left"/>
        <w:rPr>
          <w:lang w:val="en-GB"/>
        </w:rPr>
      </w:pPr>
    </w:p>
    <w:p w14:paraId="707E5E05" w14:textId="3AE9DB61" w:rsidR="000F365F" w:rsidRDefault="000F365F" w:rsidP="00BD5700">
      <w:pPr>
        <w:jc w:val="left"/>
        <w:rPr>
          <w:lang w:val="en-GB"/>
        </w:rPr>
      </w:pPr>
    </w:p>
    <w:p w14:paraId="3891F1EE" w14:textId="51FAFB32" w:rsidR="000F365F" w:rsidRDefault="000F365F" w:rsidP="00BD5700">
      <w:pPr>
        <w:jc w:val="left"/>
        <w:rPr>
          <w:lang w:val="en-GB"/>
        </w:rPr>
      </w:pPr>
    </w:p>
    <w:p w14:paraId="24838ECC" w14:textId="6609F595" w:rsidR="000F365F" w:rsidRDefault="000F365F" w:rsidP="00BD5700">
      <w:pPr>
        <w:jc w:val="left"/>
        <w:rPr>
          <w:lang w:val="en-GB"/>
        </w:rPr>
      </w:pPr>
    </w:p>
    <w:p w14:paraId="271F4E4A" w14:textId="770B3BB4" w:rsidR="000F365F" w:rsidRDefault="000F365F" w:rsidP="00BD5700">
      <w:pPr>
        <w:jc w:val="left"/>
        <w:rPr>
          <w:lang w:val="en-GB"/>
        </w:rPr>
      </w:pPr>
    </w:p>
    <w:p w14:paraId="04FE6BE5" w14:textId="77777777" w:rsidR="000F365F" w:rsidRPr="00E67001" w:rsidRDefault="000F365F" w:rsidP="00BD5700">
      <w:pPr>
        <w:jc w:val="left"/>
        <w:rPr>
          <w:lang w:val="en-GB"/>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150CEE" w:rsidRPr="00BD6425" w14:paraId="4907F401" w14:textId="77777777" w:rsidTr="00DC5AC0">
        <w:trPr>
          <w:trHeight w:val="1143"/>
        </w:trPr>
        <w:tc>
          <w:tcPr>
            <w:tcW w:w="9072" w:type="dxa"/>
            <w:shd w:val="clear" w:color="auto" w:fill="auto"/>
            <w:vAlign w:val="center"/>
          </w:tcPr>
          <w:p w14:paraId="7A52994B" w14:textId="77777777" w:rsidR="008E2BAF" w:rsidRPr="00E67001" w:rsidRDefault="008E2BAF" w:rsidP="00BD5700">
            <w:pPr>
              <w:jc w:val="left"/>
              <w:rPr>
                <w:rFonts w:ascii="Calisto MT" w:hAnsi="Calisto MT"/>
                <w:b/>
                <w:sz w:val="28"/>
                <w:szCs w:val="28"/>
                <w:lang w:val="en-GB"/>
              </w:rPr>
            </w:pPr>
          </w:p>
          <w:p w14:paraId="588C8EAD" w14:textId="7CA8FF2F" w:rsidR="00157931" w:rsidRPr="00157931" w:rsidRDefault="00157931" w:rsidP="00BD5700">
            <w:pPr>
              <w:jc w:val="left"/>
              <w:rPr>
                <w:rFonts w:ascii="Calisto MT" w:hAnsi="Calisto MT"/>
                <w:b/>
                <w:sz w:val="28"/>
                <w:szCs w:val="28"/>
              </w:rPr>
            </w:pPr>
            <w:r w:rsidRPr="00157931">
              <w:rPr>
                <w:rFonts w:ascii="Calisto MT" w:hAnsi="Calisto MT"/>
                <w:b/>
                <w:sz w:val="28"/>
                <w:szCs w:val="28"/>
              </w:rPr>
              <w:t>About Sappi</w:t>
            </w:r>
          </w:p>
          <w:p w14:paraId="234A6F7F" w14:textId="5085D06A" w:rsidR="00157931" w:rsidRPr="00157931" w:rsidRDefault="00157931" w:rsidP="00BD5700">
            <w:pPr>
              <w:jc w:val="left"/>
            </w:pPr>
            <w:r w:rsidRPr="00157931">
              <w:t xml:space="preserve">Sappi is a leading global provider of sustainable woodfibre products and solutions, in the fields of dissolving pulp, printing papers, packaging and speciality papers, casting and release papers, biomaterials and bio-energy. As a company that relies on renewable natural resources, sustainability is at our core. Sappi European mills hold chain of custody certifications under the Forest Stewardship Council™ (FSC™ C015022) and/or the Programme for the Endorsement of Forest Certification™ (PEFC/07-32-76) systems. Our papers are produced in mills accredited with ISO 9001, ISO 14001, ISO 50 001 and </w:t>
            </w:r>
            <w:r w:rsidR="000F365F" w:rsidRPr="000F365F">
              <w:rPr>
                <w:lang w:val="en-GB"/>
              </w:rPr>
              <w:t>ISO 45001</w:t>
            </w:r>
            <w:r w:rsidR="000F365F" w:rsidRPr="000F365F">
              <w:rPr>
                <w:lang w:val="en-GB"/>
              </w:rPr>
              <w:t xml:space="preserve"> </w:t>
            </w:r>
            <w:r w:rsidRPr="00157931">
              <w:t>certification. We have EMAS registration at 5 of our 10 mills in Europe.</w:t>
            </w:r>
          </w:p>
          <w:p w14:paraId="79A41D25" w14:textId="77777777" w:rsidR="00157931" w:rsidRPr="00157931" w:rsidRDefault="00157931" w:rsidP="00BD5700">
            <w:pPr>
              <w:jc w:val="left"/>
            </w:pPr>
            <w:r w:rsidRPr="00157931">
              <w:t xml:space="preserve">  </w:t>
            </w:r>
          </w:p>
          <w:p w14:paraId="27FF159F" w14:textId="090E115E" w:rsidR="00150CEE" w:rsidRDefault="00157931" w:rsidP="00BD5700">
            <w:pPr>
              <w:jc w:val="left"/>
            </w:pPr>
            <w:r w:rsidRPr="00157931">
              <w:t xml:space="preserve">Sappi Europe is a division of Sappi Limited (JSE), headquartered in Johannesburg, South Africa, with 12,500 employees and 19 production facilities on three continents in nine countries, 37 sales offices globally, and customers in over 150 countries around the world. Learn more about Sappi at </w:t>
            </w:r>
            <w:hyperlink r:id="rId18" w:history="1">
              <w:r w:rsidRPr="00682785">
                <w:rPr>
                  <w:rStyle w:val="Hyperlink"/>
                </w:rPr>
                <w:t>www.sappi.com</w:t>
              </w:r>
            </w:hyperlink>
          </w:p>
          <w:p w14:paraId="7FED2DEE" w14:textId="77777777" w:rsidR="00150CEE" w:rsidRPr="00BD6425" w:rsidRDefault="00150CEE" w:rsidP="00BD5700">
            <w:pPr>
              <w:jc w:val="left"/>
            </w:pPr>
          </w:p>
        </w:tc>
      </w:tr>
    </w:tbl>
    <w:p w14:paraId="2E8F7753" w14:textId="6A40C6AB" w:rsidR="00CD36BC" w:rsidRPr="00821976" w:rsidRDefault="00CD36BC" w:rsidP="00BD5700">
      <w:pPr>
        <w:jc w:val="left"/>
      </w:pPr>
    </w:p>
    <w:sectPr w:rsidR="00CD36BC" w:rsidRPr="00821976" w:rsidSect="00260C15">
      <w:type w:val="continuous"/>
      <w:pgSz w:w="11900" w:h="16840"/>
      <w:pgMar w:top="2268" w:right="1134" w:bottom="1276" w:left="1701" w:header="720" w:footer="907"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986B0A" w14:textId="77777777" w:rsidR="00566E82" w:rsidRDefault="00566E82" w:rsidP="00557670">
      <w:r>
        <w:separator/>
      </w:r>
    </w:p>
    <w:p w14:paraId="194F3075" w14:textId="77777777" w:rsidR="00566E82" w:rsidRDefault="00566E82"/>
  </w:endnote>
  <w:endnote w:type="continuationSeparator" w:id="0">
    <w:p w14:paraId="1991F694" w14:textId="77777777" w:rsidR="00566E82" w:rsidRDefault="00566E82" w:rsidP="00557670">
      <w:r>
        <w:continuationSeparator/>
      </w:r>
    </w:p>
    <w:p w14:paraId="0FAD5845" w14:textId="77777777" w:rsidR="00566E82" w:rsidRDefault="00566E8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314120" w14:textId="77777777" w:rsidR="00D272E9" w:rsidRPr="00365883" w:rsidRDefault="00D272E9" w:rsidP="00470A7D">
    <w:pPr>
      <w:pStyle w:val="Kopfzeile"/>
      <w:tabs>
        <w:tab w:val="clear" w:pos="4320"/>
        <w:tab w:val="clear" w:pos="8640"/>
      </w:tabs>
      <w:rPr>
        <w:sz w:val="14"/>
        <w:szCs w:val="14"/>
      </w:rPr>
    </w:pPr>
    <w:r>
      <w:rPr>
        <w:noProof/>
      </w:rPr>
      <w:drawing>
        <wp:anchor distT="0" distB="0" distL="114300" distR="114300" simplePos="0" relativeHeight="251674112" behindDoc="1" locked="1" layoutInCell="1" allowOverlap="1" wp14:anchorId="5541750D" wp14:editId="4B344E50">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0377B4" w14:textId="77777777" w:rsidR="00D272E9" w:rsidRPr="00365883" w:rsidRDefault="00D272E9" w:rsidP="00DE6BE6">
    <w:pPr>
      <w:pStyle w:val="Fuzeile"/>
      <w:rPr>
        <w:sz w:val="14"/>
        <w:szCs w:val="14"/>
      </w:rPr>
    </w:pPr>
    <w:r>
      <w:rPr>
        <w:noProof/>
      </w:rPr>
      <w:drawing>
        <wp:anchor distT="0" distB="0" distL="114300" distR="114300" simplePos="0" relativeHeight="251672064" behindDoc="1" locked="1" layoutInCell="1" allowOverlap="1" wp14:anchorId="30AD1DB1" wp14:editId="7C58E5D7">
          <wp:simplePos x="0" y="0"/>
          <wp:positionH relativeFrom="page">
            <wp:posOffset>-1270</wp:posOffset>
          </wp:positionH>
          <wp:positionV relativeFrom="page">
            <wp:posOffset>9071610</wp:posOffset>
          </wp:positionV>
          <wp:extent cx="7559675"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4CA3C6" w14:textId="77777777" w:rsidR="00566E82" w:rsidRDefault="00566E82" w:rsidP="00557670">
      <w:r>
        <w:separator/>
      </w:r>
    </w:p>
    <w:p w14:paraId="4C33A9BD" w14:textId="77777777" w:rsidR="00566E82" w:rsidRDefault="00566E82"/>
  </w:footnote>
  <w:footnote w:type="continuationSeparator" w:id="0">
    <w:p w14:paraId="22EF2453" w14:textId="77777777" w:rsidR="00566E82" w:rsidRDefault="00566E82" w:rsidP="00557670">
      <w:r>
        <w:continuationSeparator/>
      </w:r>
    </w:p>
    <w:p w14:paraId="4B514005" w14:textId="77777777" w:rsidR="00566E82" w:rsidRDefault="00566E8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F326AA" w14:textId="77777777" w:rsidR="00D272E9" w:rsidRPr="001571FA" w:rsidRDefault="00D272E9">
    <w:pPr>
      <w:pStyle w:val="Kopfzeile"/>
      <w:rPr>
        <w:noProof/>
        <w:sz w:val="18"/>
        <w:szCs w:val="18"/>
      </w:rPr>
    </w:pPr>
  </w:p>
  <w:p w14:paraId="481F4231" w14:textId="77777777" w:rsidR="00D272E9" w:rsidRPr="001571FA" w:rsidRDefault="00D272E9">
    <w:pPr>
      <w:pStyle w:val="Kopfzeile"/>
      <w:rPr>
        <w:noProof/>
        <w:sz w:val="18"/>
        <w:szCs w:val="18"/>
      </w:rPr>
    </w:pPr>
    <w:r w:rsidRPr="001571FA">
      <w:rPr>
        <w:noProof/>
        <w:sz w:val="18"/>
        <w:szCs w:val="18"/>
      </w:rPr>
      <w:drawing>
        <wp:anchor distT="0" distB="0" distL="114300" distR="114300" simplePos="0" relativeHeight="251676160" behindDoc="1" locked="0" layoutInCell="1" allowOverlap="1" wp14:anchorId="683F6679" wp14:editId="634B27C4">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723B23FF" w14:textId="77777777" w:rsidR="00D272E9" w:rsidRPr="001571FA" w:rsidRDefault="00D272E9">
    <w:pPr>
      <w:pStyle w:val="Kopfzeile"/>
      <w:rPr>
        <w:noProof/>
        <w:sz w:val="18"/>
        <w:szCs w:val="18"/>
      </w:rPr>
    </w:pPr>
  </w:p>
  <w:p w14:paraId="61E0D171" w14:textId="77777777" w:rsidR="00D272E9" w:rsidRPr="001571FA" w:rsidRDefault="00D272E9" w:rsidP="00EE3FAB">
    <w:pPr>
      <w:pStyle w:val="Kopfzeile"/>
      <w:tabs>
        <w:tab w:val="clear" w:pos="8640"/>
        <w:tab w:val="right" w:pos="9065"/>
      </w:tabs>
      <w:rPr>
        <w:noProof/>
        <w:sz w:val="18"/>
        <w:szCs w:val="18"/>
      </w:rPr>
    </w:pPr>
    <w:r w:rsidRPr="001571FA">
      <w:rPr>
        <w:noProof/>
        <w:sz w:val="18"/>
        <w:szCs w:val="18"/>
      </w:rPr>
      <w:tab/>
    </w:r>
    <w:r w:rsidRPr="001571FA">
      <w:rPr>
        <w:noProof/>
        <w:sz w:val="18"/>
        <w:szCs w:val="18"/>
      </w:rPr>
      <w:tab/>
    </w:r>
    <w:r w:rsidRPr="001571FA">
      <w:rPr>
        <w:noProof/>
        <w:sz w:val="18"/>
        <w:szCs w:val="18"/>
        <w:lang w:bidi="en-US"/>
      </w:rPr>
      <w:t xml:space="preserve">Page </w:t>
    </w:r>
    <w:r w:rsidRPr="001571FA">
      <w:rPr>
        <w:noProof/>
        <w:sz w:val="18"/>
        <w:szCs w:val="18"/>
        <w:lang w:bidi="en-US"/>
      </w:rPr>
      <w:fldChar w:fldCharType="begin"/>
    </w:r>
    <w:r w:rsidRPr="001571FA">
      <w:rPr>
        <w:noProof/>
        <w:sz w:val="18"/>
        <w:szCs w:val="18"/>
        <w:lang w:bidi="en-US"/>
      </w:rPr>
      <w:instrText xml:space="preserve"> PAGE </w:instrText>
    </w:r>
    <w:r w:rsidRPr="001571FA">
      <w:rPr>
        <w:noProof/>
        <w:sz w:val="18"/>
        <w:szCs w:val="18"/>
        <w:lang w:bidi="en-US"/>
      </w:rPr>
      <w:fldChar w:fldCharType="separate"/>
    </w:r>
    <w:r w:rsidRPr="001571FA">
      <w:rPr>
        <w:noProof/>
        <w:sz w:val="18"/>
        <w:szCs w:val="18"/>
        <w:lang w:bidi="en-US"/>
      </w:rPr>
      <w:t>2</w:t>
    </w:r>
    <w:r w:rsidRPr="001571FA">
      <w:rPr>
        <w:noProof/>
        <w:sz w:val="18"/>
        <w:szCs w:val="18"/>
        <w:lang w:bidi="en-US"/>
      </w:rPr>
      <w:fldChar w:fldCharType="end"/>
    </w:r>
    <w:r w:rsidRPr="001571FA">
      <w:rPr>
        <w:noProof/>
        <w:sz w:val="18"/>
        <w:szCs w:val="18"/>
        <w:lang w:bidi="en-US"/>
      </w:rPr>
      <w:t xml:space="preserve"> of </w:t>
    </w:r>
    <w:r w:rsidRPr="001571FA">
      <w:rPr>
        <w:noProof/>
        <w:sz w:val="18"/>
        <w:szCs w:val="18"/>
        <w:lang w:bidi="en-US"/>
      </w:rPr>
      <w:fldChar w:fldCharType="begin"/>
    </w:r>
    <w:r w:rsidRPr="001571FA">
      <w:rPr>
        <w:noProof/>
        <w:sz w:val="18"/>
        <w:szCs w:val="18"/>
        <w:lang w:bidi="en-US"/>
      </w:rPr>
      <w:instrText xml:space="preserve"> NUMPAGES </w:instrText>
    </w:r>
    <w:r w:rsidRPr="001571FA">
      <w:rPr>
        <w:noProof/>
        <w:sz w:val="18"/>
        <w:szCs w:val="18"/>
        <w:lang w:bidi="en-US"/>
      </w:rPr>
      <w:fldChar w:fldCharType="separate"/>
    </w:r>
    <w:r w:rsidRPr="001571FA">
      <w:rPr>
        <w:noProof/>
        <w:sz w:val="18"/>
        <w:szCs w:val="18"/>
        <w:lang w:bidi="en-US"/>
      </w:rPr>
      <w:t>2</w:t>
    </w:r>
    <w:r w:rsidRPr="001571FA">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92361" w14:textId="77777777" w:rsidR="00D272E9" w:rsidRPr="001571FA" w:rsidRDefault="00D272E9" w:rsidP="000D3516">
    <w:pPr>
      <w:pStyle w:val="Kopfzeile"/>
      <w:tabs>
        <w:tab w:val="clear" w:pos="4320"/>
        <w:tab w:val="clear" w:pos="8640"/>
      </w:tabs>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B7932"/>
    <w:multiLevelType w:val="hybridMultilevel"/>
    <w:tmpl w:val="8B18BE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875953"/>
    <w:multiLevelType w:val="hybridMultilevel"/>
    <w:tmpl w:val="0E7AC00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3" w15:restartNumberingAfterBreak="0">
    <w:nsid w:val="28840559"/>
    <w:multiLevelType w:val="hybridMultilevel"/>
    <w:tmpl w:val="AE74284A"/>
    <w:lvl w:ilvl="0" w:tplc="5E263708">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13224D2"/>
    <w:multiLevelType w:val="hybridMultilevel"/>
    <w:tmpl w:val="921CB9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1B42C75"/>
    <w:multiLevelType w:val="hybridMultilevel"/>
    <w:tmpl w:val="69B24A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46B5ADF"/>
    <w:multiLevelType w:val="hybridMultilevel"/>
    <w:tmpl w:val="ED9650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5B603549"/>
    <w:multiLevelType w:val="hybridMultilevel"/>
    <w:tmpl w:val="EC646226"/>
    <w:lvl w:ilvl="0" w:tplc="AFD06A3C">
      <w:numFmt w:val="bullet"/>
      <w:lvlText w:val="•"/>
      <w:lvlJc w:val="left"/>
      <w:pPr>
        <w:ind w:left="1080" w:hanging="720"/>
      </w:pPr>
      <w:rPr>
        <w:rFonts w:ascii="Arial" w:eastAsia="MS Mincho"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7A544BB7"/>
    <w:multiLevelType w:val="hybridMultilevel"/>
    <w:tmpl w:val="1C182E4E"/>
    <w:lvl w:ilvl="0" w:tplc="5A12C850">
      <w:numFmt w:val="bullet"/>
      <w:lvlText w:val="-"/>
      <w:lvlJc w:val="left"/>
      <w:pPr>
        <w:ind w:left="720" w:hanging="360"/>
      </w:pPr>
      <w:rPr>
        <w:rFonts w:ascii="Arial" w:eastAsia="MS Mincho"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10"/>
  </w:num>
  <w:num w:numId="4">
    <w:abstractNumId w:val="9"/>
  </w:num>
  <w:num w:numId="5">
    <w:abstractNumId w:val="5"/>
  </w:num>
  <w:num w:numId="6">
    <w:abstractNumId w:val="9"/>
  </w:num>
  <w:num w:numId="7">
    <w:abstractNumId w:val="9"/>
  </w:num>
  <w:num w:numId="8">
    <w:abstractNumId w:val="4"/>
  </w:num>
  <w:num w:numId="9">
    <w:abstractNumId w:val="0"/>
  </w:num>
  <w:num w:numId="10">
    <w:abstractNumId w:val="3"/>
  </w:num>
  <w:num w:numId="11">
    <w:abstractNumId w:val="8"/>
  </w:num>
  <w:num w:numId="12">
    <w:abstractNumId w:val="7"/>
  </w:num>
  <w:num w:numId="13">
    <w:abstractNumId w:val="11"/>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ttachedTemplate r:id="rId1"/>
  <w:defaultTabStop w:val="720"/>
  <w:hyphenationZone w:val="425"/>
  <w:drawingGridHorizontalSpacing w:val="181"/>
  <w:drawingGridVerticalSpacing w:val="181"/>
  <w:doNotShadeFormData/>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M1MjcyMTA2NTSwNDZQ0lEKTi0uzszPAykwqQUA22TCrCwAAAA="/>
  </w:docVars>
  <w:rsids>
    <w:rsidRoot w:val="00157931"/>
    <w:rsid w:val="00021071"/>
    <w:rsid w:val="00035A56"/>
    <w:rsid w:val="0003735C"/>
    <w:rsid w:val="000408B1"/>
    <w:rsid w:val="000535F7"/>
    <w:rsid w:val="00055538"/>
    <w:rsid w:val="00060C70"/>
    <w:rsid w:val="00063B9D"/>
    <w:rsid w:val="000715CD"/>
    <w:rsid w:val="000836BF"/>
    <w:rsid w:val="000A359C"/>
    <w:rsid w:val="000C7520"/>
    <w:rsid w:val="000D1BFD"/>
    <w:rsid w:val="000D3516"/>
    <w:rsid w:val="000D3A53"/>
    <w:rsid w:val="000D59AE"/>
    <w:rsid w:val="000D743C"/>
    <w:rsid w:val="000E2D70"/>
    <w:rsid w:val="000F365F"/>
    <w:rsid w:val="001036BF"/>
    <w:rsid w:val="00106016"/>
    <w:rsid w:val="00115781"/>
    <w:rsid w:val="00116B09"/>
    <w:rsid w:val="001419DB"/>
    <w:rsid w:val="00147EE9"/>
    <w:rsid w:val="00150CEE"/>
    <w:rsid w:val="00157118"/>
    <w:rsid w:val="001571FA"/>
    <w:rsid w:val="00157931"/>
    <w:rsid w:val="00161D21"/>
    <w:rsid w:val="00162219"/>
    <w:rsid w:val="00165C56"/>
    <w:rsid w:val="0017140E"/>
    <w:rsid w:val="00177BF3"/>
    <w:rsid w:val="00194BCA"/>
    <w:rsid w:val="001A295E"/>
    <w:rsid w:val="001B564D"/>
    <w:rsid w:val="001C47C4"/>
    <w:rsid w:val="001D0DDB"/>
    <w:rsid w:val="001D2350"/>
    <w:rsid w:val="001D7C05"/>
    <w:rsid w:val="001E11FD"/>
    <w:rsid w:val="001F5A02"/>
    <w:rsid w:val="001F6B19"/>
    <w:rsid w:val="00204F05"/>
    <w:rsid w:val="00247A6C"/>
    <w:rsid w:val="00260C15"/>
    <w:rsid w:val="00264102"/>
    <w:rsid w:val="0026433C"/>
    <w:rsid w:val="00264765"/>
    <w:rsid w:val="0026646F"/>
    <w:rsid w:val="002743F6"/>
    <w:rsid w:val="00277E36"/>
    <w:rsid w:val="00282C45"/>
    <w:rsid w:val="002904DF"/>
    <w:rsid w:val="002A5F61"/>
    <w:rsid w:val="002B28F2"/>
    <w:rsid w:val="002D5FFF"/>
    <w:rsid w:val="002E008C"/>
    <w:rsid w:val="002E6AC7"/>
    <w:rsid w:val="002F03F0"/>
    <w:rsid w:val="002F2913"/>
    <w:rsid w:val="003200AA"/>
    <w:rsid w:val="00337B8F"/>
    <w:rsid w:val="00343015"/>
    <w:rsid w:val="00343AD4"/>
    <w:rsid w:val="003450D9"/>
    <w:rsid w:val="00353997"/>
    <w:rsid w:val="00357DDA"/>
    <w:rsid w:val="00365883"/>
    <w:rsid w:val="0037311D"/>
    <w:rsid w:val="00393CE0"/>
    <w:rsid w:val="003D1EF1"/>
    <w:rsid w:val="003D635E"/>
    <w:rsid w:val="003E30DA"/>
    <w:rsid w:val="00402E40"/>
    <w:rsid w:val="0041669C"/>
    <w:rsid w:val="00454A5A"/>
    <w:rsid w:val="00460084"/>
    <w:rsid w:val="00461F31"/>
    <w:rsid w:val="00470A7D"/>
    <w:rsid w:val="0048491B"/>
    <w:rsid w:val="00487414"/>
    <w:rsid w:val="00491B1E"/>
    <w:rsid w:val="0049754E"/>
    <w:rsid w:val="004A2565"/>
    <w:rsid w:val="004A2F2F"/>
    <w:rsid w:val="004A5136"/>
    <w:rsid w:val="004B745F"/>
    <w:rsid w:val="004D028F"/>
    <w:rsid w:val="004D213C"/>
    <w:rsid w:val="004E7C6A"/>
    <w:rsid w:val="005106CC"/>
    <w:rsid w:val="005175A8"/>
    <w:rsid w:val="00535ED3"/>
    <w:rsid w:val="005520A1"/>
    <w:rsid w:val="00557670"/>
    <w:rsid w:val="00566E82"/>
    <w:rsid w:val="00570B9B"/>
    <w:rsid w:val="00571A55"/>
    <w:rsid w:val="0058094E"/>
    <w:rsid w:val="00586972"/>
    <w:rsid w:val="00586BB8"/>
    <w:rsid w:val="0059529E"/>
    <w:rsid w:val="005A7FA7"/>
    <w:rsid w:val="005B37A4"/>
    <w:rsid w:val="005C4D60"/>
    <w:rsid w:val="005D0601"/>
    <w:rsid w:val="005E208A"/>
    <w:rsid w:val="005F6951"/>
    <w:rsid w:val="00604970"/>
    <w:rsid w:val="00621861"/>
    <w:rsid w:val="0062551C"/>
    <w:rsid w:val="00625964"/>
    <w:rsid w:val="006324A0"/>
    <w:rsid w:val="0063344B"/>
    <w:rsid w:val="0063763F"/>
    <w:rsid w:val="00651CB9"/>
    <w:rsid w:val="00660B62"/>
    <w:rsid w:val="0066492C"/>
    <w:rsid w:val="00665E18"/>
    <w:rsid w:val="00677D2F"/>
    <w:rsid w:val="006A4B79"/>
    <w:rsid w:val="006A53E8"/>
    <w:rsid w:val="006B42DC"/>
    <w:rsid w:val="006B7025"/>
    <w:rsid w:val="006E1597"/>
    <w:rsid w:val="0070167E"/>
    <w:rsid w:val="007019C3"/>
    <w:rsid w:val="00706065"/>
    <w:rsid w:val="00714365"/>
    <w:rsid w:val="00715346"/>
    <w:rsid w:val="007204CE"/>
    <w:rsid w:val="00747ADD"/>
    <w:rsid w:val="007604A5"/>
    <w:rsid w:val="00786BA4"/>
    <w:rsid w:val="007A2410"/>
    <w:rsid w:val="007B2549"/>
    <w:rsid w:val="007C374D"/>
    <w:rsid w:val="007C4B1A"/>
    <w:rsid w:val="007C7014"/>
    <w:rsid w:val="007D720A"/>
    <w:rsid w:val="007E38BE"/>
    <w:rsid w:val="007F12C0"/>
    <w:rsid w:val="007F6AD7"/>
    <w:rsid w:val="008048E7"/>
    <w:rsid w:val="00821976"/>
    <w:rsid w:val="008305A7"/>
    <w:rsid w:val="008359B5"/>
    <w:rsid w:val="008416E8"/>
    <w:rsid w:val="00847F1C"/>
    <w:rsid w:val="00860659"/>
    <w:rsid w:val="00864891"/>
    <w:rsid w:val="008662B4"/>
    <w:rsid w:val="008750DE"/>
    <w:rsid w:val="00882830"/>
    <w:rsid w:val="00885257"/>
    <w:rsid w:val="00885B2A"/>
    <w:rsid w:val="008B612E"/>
    <w:rsid w:val="008D163C"/>
    <w:rsid w:val="008E2BAF"/>
    <w:rsid w:val="008E38F6"/>
    <w:rsid w:val="008E43E7"/>
    <w:rsid w:val="008E5D06"/>
    <w:rsid w:val="008E5D08"/>
    <w:rsid w:val="008F3999"/>
    <w:rsid w:val="0090087E"/>
    <w:rsid w:val="00904FEF"/>
    <w:rsid w:val="0091234F"/>
    <w:rsid w:val="00927578"/>
    <w:rsid w:val="00930838"/>
    <w:rsid w:val="00931FFF"/>
    <w:rsid w:val="0093306D"/>
    <w:rsid w:val="00943BFA"/>
    <w:rsid w:val="00945665"/>
    <w:rsid w:val="00946C52"/>
    <w:rsid w:val="00950375"/>
    <w:rsid w:val="00960CC3"/>
    <w:rsid w:val="009724B4"/>
    <w:rsid w:val="00972B54"/>
    <w:rsid w:val="00977567"/>
    <w:rsid w:val="00983380"/>
    <w:rsid w:val="0098340B"/>
    <w:rsid w:val="00983CCA"/>
    <w:rsid w:val="009B5626"/>
    <w:rsid w:val="009C30EC"/>
    <w:rsid w:val="009D164E"/>
    <w:rsid w:val="009E0286"/>
    <w:rsid w:val="009E0332"/>
    <w:rsid w:val="009E05FA"/>
    <w:rsid w:val="009E12D6"/>
    <w:rsid w:val="009E1E75"/>
    <w:rsid w:val="009E44AB"/>
    <w:rsid w:val="00A031A8"/>
    <w:rsid w:val="00A03EB5"/>
    <w:rsid w:val="00A0758E"/>
    <w:rsid w:val="00A10DBA"/>
    <w:rsid w:val="00A133EB"/>
    <w:rsid w:val="00A26F80"/>
    <w:rsid w:val="00A45379"/>
    <w:rsid w:val="00A602FB"/>
    <w:rsid w:val="00A629DB"/>
    <w:rsid w:val="00A6636D"/>
    <w:rsid w:val="00A72C8D"/>
    <w:rsid w:val="00A81D1A"/>
    <w:rsid w:val="00AB4BD6"/>
    <w:rsid w:val="00AC7F1B"/>
    <w:rsid w:val="00AD1709"/>
    <w:rsid w:val="00AE15B5"/>
    <w:rsid w:val="00AE3A3E"/>
    <w:rsid w:val="00AF1337"/>
    <w:rsid w:val="00AF55E8"/>
    <w:rsid w:val="00B257A3"/>
    <w:rsid w:val="00B31729"/>
    <w:rsid w:val="00B3338A"/>
    <w:rsid w:val="00B33FC5"/>
    <w:rsid w:val="00B357C3"/>
    <w:rsid w:val="00B60D5D"/>
    <w:rsid w:val="00B616D0"/>
    <w:rsid w:val="00B76914"/>
    <w:rsid w:val="00B93E46"/>
    <w:rsid w:val="00BB26C3"/>
    <w:rsid w:val="00BC7CB8"/>
    <w:rsid w:val="00BD0DAD"/>
    <w:rsid w:val="00BD204E"/>
    <w:rsid w:val="00BD3442"/>
    <w:rsid w:val="00BD5700"/>
    <w:rsid w:val="00BD710E"/>
    <w:rsid w:val="00BE0F63"/>
    <w:rsid w:val="00BE1688"/>
    <w:rsid w:val="00BE31B2"/>
    <w:rsid w:val="00BF483F"/>
    <w:rsid w:val="00C006CF"/>
    <w:rsid w:val="00C01684"/>
    <w:rsid w:val="00C03C7A"/>
    <w:rsid w:val="00C1628C"/>
    <w:rsid w:val="00C26789"/>
    <w:rsid w:val="00C349DE"/>
    <w:rsid w:val="00C3625B"/>
    <w:rsid w:val="00C402B9"/>
    <w:rsid w:val="00C47E6A"/>
    <w:rsid w:val="00C6461E"/>
    <w:rsid w:val="00C64771"/>
    <w:rsid w:val="00C822D1"/>
    <w:rsid w:val="00C852B3"/>
    <w:rsid w:val="00C923E3"/>
    <w:rsid w:val="00CA403C"/>
    <w:rsid w:val="00CA72AE"/>
    <w:rsid w:val="00CB1118"/>
    <w:rsid w:val="00CD025D"/>
    <w:rsid w:val="00CD36BC"/>
    <w:rsid w:val="00CE1ABC"/>
    <w:rsid w:val="00CE24D0"/>
    <w:rsid w:val="00CE2FE5"/>
    <w:rsid w:val="00CE5AC0"/>
    <w:rsid w:val="00CE69E7"/>
    <w:rsid w:val="00D104B8"/>
    <w:rsid w:val="00D2294B"/>
    <w:rsid w:val="00D236DA"/>
    <w:rsid w:val="00D272E9"/>
    <w:rsid w:val="00D34736"/>
    <w:rsid w:val="00D41149"/>
    <w:rsid w:val="00D4263D"/>
    <w:rsid w:val="00D42B6D"/>
    <w:rsid w:val="00D552F7"/>
    <w:rsid w:val="00D577C7"/>
    <w:rsid w:val="00D63357"/>
    <w:rsid w:val="00D63DDF"/>
    <w:rsid w:val="00D719EB"/>
    <w:rsid w:val="00D86520"/>
    <w:rsid w:val="00D9009F"/>
    <w:rsid w:val="00D91E4D"/>
    <w:rsid w:val="00DA76C1"/>
    <w:rsid w:val="00DC3BF5"/>
    <w:rsid w:val="00DC5AC0"/>
    <w:rsid w:val="00DE11DF"/>
    <w:rsid w:val="00DE1D32"/>
    <w:rsid w:val="00DE6BE6"/>
    <w:rsid w:val="00E04D10"/>
    <w:rsid w:val="00E050AB"/>
    <w:rsid w:val="00E26A39"/>
    <w:rsid w:val="00E3169A"/>
    <w:rsid w:val="00E457F0"/>
    <w:rsid w:val="00E51865"/>
    <w:rsid w:val="00E52FAA"/>
    <w:rsid w:val="00E67001"/>
    <w:rsid w:val="00E67531"/>
    <w:rsid w:val="00E71928"/>
    <w:rsid w:val="00E74F63"/>
    <w:rsid w:val="00E8792E"/>
    <w:rsid w:val="00E962B3"/>
    <w:rsid w:val="00EA4F82"/>
    <w:rsid w:val="00EA55B7"/>
    <w:rsid w:val="00EA6295"/>
    <w:rsid w:val="00EA7393"/>
    <w:rsid w:val="00EB1BCB"/>
    <w:rsid w:val="00EB2D6A"/>
    <w:rsid w:val="00EC137C"/>
    <w:rsid w:val="00ED4AD3"/>
    <w:rsid w:val="00ED6438"/>
    <w:rsid w:val="00EE3FAB"/>
    <w:rsid w:val="00EF4349"/>
    <w:rsid w:val="00F17D9E"/>
    <w:rsid w:val="00F3637B"/>
    <w:rsid w:val="00F3712F"/>
    <w:rsid w:val="00F41DA5"/>
    <w:rsid w:val="00F43297"/>
    <w:rsid w:val="00F448C1"/>
    <w:rsid w:val="00F529B2"/>
    <w:rsid w:val="00F532C5"/>
    <w:rsid w:val="00F55984"/>
    <w:rsid w:val="00F6465E"/>
    <w:rsid w:val="00F910CF"/>
    <w:rsid w:val="00F92690"/>
    <w:rsid w:val="00FB3F8B"/>
    <w:rsid w:val="00FB4923"/>
    <w:rsid w:val="00FD41F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oNotEmbedSmartTags/>
  <w:decimalSymbol w:val=","/>
  <w:listSeparator w:val=";"/>
  <w14:docId w14:val="4D84FB1A"/>
  <w14:defaultImageDpi w14:val="330"/>
  <w15:docId w15:val="{C74C6357-EC4B-4BED-B2FE-5161ECA791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571FA"/>
    <w:pPr>
      <w:spacing w:line="288" w:lineRule="auto"/>
      <w:jc w:val="both"/>
    </w:pPr>
    <w:rPr>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styleId="NichtaufgelsteErwhnung">
    <w:name w:val="Unresolved Mention"/>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157931"/>
    <w:pPr>
      <w:ind w:left="720"/>
      <w:contextualSpacing/>
    </w:pPr>
  </w:style>
  <w:style w:type="character" w:customStyle="1" w:styleId="style-scope">
    <w:name w:val="style-scope"/>
    <w:basedOn w:val="Absatz-Standardschriftart"/>
    <w:rsid w:val="005F6951"/>
  </w:style>
  <w:style w:type="character" w:styleId="Kommentarzeichen">
    <w:name w:val="annotation reference"/>
    <w:basedOn w:val="Absatz-Standardschriftart"/>
    <w:uiPriority w:val="99"/>
    <w:semiHidden/>
    <w:unhideWhenUsed/>
    <w:rsid w:val="00357DDA"/>
    <w:rPr>
      <w:sz w:val="16"/>
      <w:szCs w:val="16"/>
    </w:rPr>
  </w:style>
  <w:style w:type="paragraph" w:styleId="Kommentartext">
    <w:name w:val="annotation text"/>
    <w:basedOn w:val="Standard"/>
    <w:link w:val="KommentartextZchn"/>
    <w:uiPriority w:val="99"/>
    <w:unhideWhenUsed/>
    <w:rsid w:val="00357DDA"/>
    <w:pPr>
      <w:spacing w:line="240" w:lineRule="auto"/>
    </w:pPr>
    <w:rPr>
      <w:sz w:val="20"/>
      <w:szCs w:val="20"/>
    </w:rPr>
  </w:style>
  <w:style w:type="character" w:customStyle="1" w:styleId="KommentartextZchn">
    <w:name w:val="Kommentartext Zchn"/>
    <w:basedOn w:val="Absatz-Standardschriftart"/>
    <w:link w:val="Kommentartext"/>
    <w:uiPriority w:val="99"/>
    <w:rsid w:val="00357DDA"/>
  </w:style>
  <w:style w:type="paragraph" w:styleId="Kommentarthema">
    <w:name w:val="annotation subject"/>
    <w:basedOn w:val="Kommentartext"/>
    <w:next w:val="Kommentartext"/>
    <w:link w:val="KommentarthemaZchn"/>
    <w:uiPriority w:val="99"/>
    <w:semiHidden/>
    <w:unhideWhenUsed/>
    <w:rsid w:val="00357DDA"/>
    <w:rPr>
      <w:b/>
      <w:bCs/>
    </w:rPr>
  </w:style>
  <w:style w:type="character" w:customStyle="1" w:styleId="KommentarthemaZchn">
    <w:name w:val="Kommentarthema Zchn"/>
    <w:basedOn w:val="KommentartextZchn"/>
    <w:link w:val="Kommentarthema"/>
    <w:uiPriority w:val="99"/>
    <w:semiHidden/>
    <w:rsid w:val="00357DDA"/>
    <w:rPr>
      <w:b/>
      <w:bCs/>
    </w:rPr>
  </w:style>
  <w:style w:type="paragraph" w:styleId="berarbeitung">
    <w:name w:val="Revision"/>
    <w:hidden/>
    <w:uiPriority w:val="99"/>
    <w:semiHidden/>
    <w:rsid w:val="007E38BE"/>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10815">
      <w:bodyDiv w:val="1"/>
      <w:marLeft w:val="0"/>
      <w:marRight w:val="0"/>
      <w:marTop w:val="0"/>
      <w:marBottom w:val="0"/>
      <w:divBdr>
        <w:top w:val="none" w:sz="0" w:space="0" w:color="auto"/>
        <w:left w:val="none" w:sz="0" w:space="0" w:color="auto"/>
        <w:bottom w:val="none" w:sz="0" w:space="0" w:color="auto"/>
        <w:right w:val="none" w:sz="0" w:space="0" w:color="auto"/>
      </w:divBdr>
    </w:div>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745687186">
      <w:bodyDiv w:val="1"/>
      <w:marLeft w:val="0"/>
      <w:marRight w:val="0"/>
      <w:marTop w:val="0"/>
      <w:marBottom w:val="0"/>
      <w:divBdr>
        <w:top w:val="none" w:sz="0" w:space="0" w:color="auto"/>
        <w:left w:val="none" w:sz="0" w:space="0" w:color="auto"/>
        <w:bottom w:val="none" w:sz="0" w:space="0" w:color="auto"/>
        <w:right w:val="none" w:sz="0" w:space="0" w:color="auto"/>
      </w:divBdr>
    </w:div>
    <w:div w:id="156521259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hyperlink" Target="https://www.sappipapers.com/fespa2021"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hector\Downloads\Sappi%20Template%20(5f84045e8ddcc).dotx" TargetMode="External"/></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2.xml><?xml version="1.0" encoding="utf-8"?>
<ds:datastoreItem xmlns:ds="http://schemas.openxmlformats.org/officeDocument/2006/customXml" ds:itemID="{DABDF04C-C293-4CCC-8CDB-657167B164B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36C1EA5-A0E2-4522-BE63-3151FC9703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7CDADEC-55D6-4F48-A275-FA88B3D41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Sappi Template (5f84045e8ddcc).dotx</Template>
  <TotalTime>0</TotalTime>
  <Pages>4</Pages>
  <Words>705</Words>
  <Characters>4289</Characters>
  <Application>Microsoft Office Word</Application>
  <DocSecurity>0</DocSecurity>
  <Lines>35</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Hector, Kirsty</dc:creator>
  <cp:keywords/>
  <dc:description/>
  <cp:lastModifiedBy>Ariane Dobren</cp:lastModifiedBy>
  <cp:revision>4</cp:revision>
  <cp:lastPrinted>2021-08-11T16:49:00Z</cp:lastPrinted>
  <dcterms:created xsi:type="dcterms:W3CDTF">2021-08-16T15:36:00Z</dcterms:created>
  <dcterms:modified xsi:type="dcterms:W3CDTF">2021-09-01T10:48:00Z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